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FE75E" w14:textId="77777777" w:rsidR="008E092D" w:rsidRPr="00703579" w:rsidRDefault="008E092D" w:rsidP="008E092D">
      <w:pPr>
        <w:spacing w:line="288" w:lineRule="auto"/>
        <w:rPr>
          <w:rFonts w:ascii="Arial" w:eastAsia="Times New Roman" w:hAnsi="Arial" w:cs="Arial"/>
          <w:b/>
          <w:bCs/>
          <w:color w:val="2D6AB8"/>
          <w:kern w:val="28"/>
          <w:sz w:val="36"/>
          <w:szCs w:val="36"/>
        </w:rPr>
      </w:pPr>
      <w:r w:rsidRPr="00703579">
        <w:rPr>
          <w:rFonts w:ascii="Arial" w:eastAsia="Times New Roman" w:hAnsi="Arial" w:cs="Arial"/>
          <w:b/>
          <w:bCs/>
          <w:color w:val="2D6AB8"/>
          <w:kern w:val="28"/>
          <w:sz w:val="36"/>
          <w:szCs w:val="36"/>
        </w:rPr>
        <w:t xml:space="preserve">Media Release </w:t>
      </w:r>
    </w:p>
    <w:p w14:paraId="403BFE94" w14:textId="77777777" w:rsidR="008E092D" w:rsidRPr="00703579" w:rsidRDefault="008E092D" w:rsidP="008E092D">
      <w:pPr>
        <w:spacing w:line="288" w:lineRule="auto"/>
        <w:rPr>
          <w:rFonts w:ascii="Arial" w:hAnsi="Arial" w:cs="Arial"/>
          <w:color w:val="000000"/>
          <w:sz w:val="22"/>
          <w:szCs w:val="22"/>
          <w:lang w:eastAsia="ja-JP"/>
        </w:rPr>
      </w:pPr>
    </w:p>
    <w:p w14:paraId="58A2504D" w14:textId="3A659178" w:rsidR="008075B5" w:rsidRDefault="00B15B8B" w:rsidP="008075B5">
      <w:pPr>
        <w:jc w:val="center"/>
        <w:rPr>
          <w:rFonts w:ascii="Arial" w:eastAsia="Times New Roman" w:hAnsi="Arial" w:cs="Arial"/>
          <w:b/>
          <w:color w:val="006FBA"/>
          <w:kern w:val="20"/>
          <w:sz w:val="28"/>
          <w:szCs w:val="28"/>
        </w:rPr>
      </w:pPr>
      <w:r>
        <w:rPr>
          <w:rFonts w:ascii="Arial" w:eastAsia="Times New Roman" w:hAnsi="Arial" w:cs="Arial"/>
          <w:b/>
          <w:color w:val="006FBA"/>
          <w:kern w:val="20"/>
          <w:sz w:val="28"/>
          <w:szCs w:val="28"/>
        </w:rPr>
        <w:t xml:space="preserve">CPABC </w:t>
      </w:r>
      <w:r w:rsidR="00D47A8E">
        <w:rPr>
          <w:rFonts w:ascii="Arial" w:eastAsia="Times New Roman" w:hAnsi="Arial" w:cs="Arial"/>
          <w:b/>
          <w:color w:val="006FBA"/>
          <w:kern w:val="20"/>
          <w:sz w:val="28"/>
          <w:szCs w:val="28"/>
        </w:rPr>
        <w:t>recognizes three</w:t>
      </w:r>
      <w:r w:rsidR="009A5FB8">
        <w:rPr>
          <w:rFonts w:ascii="Arial" w:eastAsia="Times New Roman" w:hAnsi="Arial" w:cs="Arial"/>
          <w:b/>
          <w:color w:val="006FBA"/>
          <w:kern w:val="20"/>
          <w:sz w:val="28"/>
          <w:szCs w:val="28"/>
        </w:rPr>
        <w:t xml:space="preserve"> </w:t>
      </w:r>
      <w:r w:rsidR="00D47A8E">
        <w:rPr>
          <w:rFonts w:ascii="Arial" w:eastAsia="Times New Roman" w:hAnsi="Arial" w:cs="Arial"/>
          <w:b/>
          <w:color w:val="006FBA"/>
          <w:kern w:val="20"/>
          <w:sz w:val="28"/>
          <w:szCs w:val="28"/>
        </w:rPr>
        <w:t xml:space="preserve">CPAs </w:t>
      </w:r>
      <w:r w:rsidR="006141E9">
        <w:rPr>
          <w:rFonts w:ascii="Arial" w:eastAsia="Times New Roman" w:hAnsi="Arial" w:cs="Arial"/>
          <w:b/>
          <w:color w:val="006FBA"/>
          <w:kern w:val="20"/>
          <w:sz w:val="28"/>
          <w:szCs w:val="28"/>
        </w:rPr>
        <w:t xml:space="preserve">for </w:t>
      </w:r>
      <w:r w:rsidR="00D47A8E">
        <w:rPr>
          <w:rFonts w:ascii="Arial" w:eastAsia="Times New Roman" w:hAnsi="Arial" w:cs="Arial"/>
          <w:b/>
          <w:color w:val="006FBA"/>
          <w:kern w:val="20"/>
          <w:sz w:val="28"/>
          <w:szCs w:val="28"/>
        </w:rPr>
        <w:t xml:space="preserve">early career </w:t>
      </w:r>
      <w:proofErr w:type="gramStart"/>
      <w:r w:rsidR="00D47A8E">
        <w:rPr>
          <w:rFonts w:ascii="Arial" w:eastAsia="Times New Roman" w:hAnsi="Arial" w:cs="Arial"/>
          <w:b/>
          <w:color w:val="006FBA"/>
          <w:kern w:val="20"/>
          <w:sz w:val="28"/>
          <w:szCs w:val="28"/>
        </w:rPr>
        <w:t>achievements</w:t>
      </w:r>
      <w:proofErr w:type="gramEnd"/>
    </w:p>
    <w:p w14:paraId="65EF8053" w14:textId="77777777" w:rsidR="008075B5" w:rsidRDefault="008075B5" w:rsidP="008075B5">
      <w:pPr>
        <w:jc w:val="center"/>
        <w:rPr>
          <w:rFonts w:ascii="Arial" w:hAnsi="Arial" w:cs="Arial"/>
          <w:sz w:val="22"/>
          <w:szCs w:val="22"/>
        </w:rPr>
      </w:pPr>
    </w:p>
    <w:p w14:paraId="301ACEA3" w14:textId="35A9B629" w:rsidR="00660609" w:rsidRPr="00EA31A8" w:rsidRDefault="00072C3F" w:rsidP="00660609">
      <w:pPr>
        <w:rPr>
          <w:rFonts w:ascii="Arial" w:hAnsi="Arial" w:cs="Arial"/>
          <w:sz w:val="20"/>
        </w:rPr>
      </w:pPr>
      <w:r w:rsidRPr="00EA31A8">
        <w:rPr>
          <w:rFonts w:ascii="Arial" w:hAnsi="Arial" w:cs="Arial"/>
          <w:sz w:val="20"/>
        </w:rPr>
        <w:t xml:space="preserve">Vancouver, February </w:t>
      </w:r>
      <w:r w:rsidR="00D21EE5">
        <w:rPr>
          <w:rFonts w:ascii="Arial" w:hAnsi="Arial" w:cs="Arial"/>
          <w:sz w:val="20"/>
        </w:rPr>
        <w:t>27</w:t>
      </w:r>
      <w:r w:rsidR="009A5FB8" w:rsidRPr="00EA31A8">
        <w:rPr>
          <w:rFonts w:ascii="Arial" w:hAnsi="Arial" w:cs="Arial"/>
          <w:sz w:val="20"/>
        </w:rPr>
        <w:t xml:space="preserve">, </w:t>
      </w:r>
      <w:r w:rsidRPr="00EA31A8">
        <w:rPr>
          <w:rFonts w:ascii="Arial" w:hAnsi="Arial" w:cs="Arial"/>
          <w:sz w:val="20"/>
        </w:rPr>
        <w:t>2023</w:t>
      </w:r>
      <w:r w:rsidR="00145D69" w:rsidRPr="00EA31A8">
        <w:rPr>
          <w:rFonts w:ascii="Arial" w:hAnsi="Arial" w:cs="Arial"/>
          <w:sz w:val="20"/>
        </w:rPr>
        <w:t xml:space="preserve"> </w:t>
      </w:r>
      <w:r w:rsidR="008075B5" w:rsidRPr="00EA31A8">
        <w:rPr>
          <w:rFonts w:ascii="Arial" w:hAnsi="Arial" w:cs="Arial"/>
          <w:sz w:val="20"/>
        </w:rPr>
        <w:t>—</w:t>
      </w:r>
      <w:r w:rsidR="006F28B6" w:rsidRPr="00EA31A8">
        <w:rPr>
          <w:rFonts w:ascii="Arial" w:hAnsi="Arial" w:cs="Arial"/>
          <w:sz w:val="20"/>
        </w:rPr>
        <w:t xml:space="preserve"> Three B.C. CPAs,</w:t>
      </w:r>
      <w:r w:rsidR="00774F38" w:rsidRPr="00EA31A8">
        <w:rPr>
          <w:rFonts w:ascii="Arial" w:hAnsi="Arial" w:cs="Arial"/>
          <w:sz w:val="20"/>
        </w:rPr>
        <w:t xml:space="preserve"> </w:t>
      </w:r>
      <w:r w:rsidRPr="00EA31A8">
        <w:rPr>
          <w:rFonts w:ascii="Arial" w:hAnsi="Arial" w:cs="Arial"/>
          <w:sz w:val="20"/>
        </w:rPr>
        <w:t>Paulina Cameron, Mallory Denniston and Jocelyn Li</w:t>
      </w:r>
      <w:r w:rsidR="006F28B6" w:rsidRPr="00EA31A8">
        <w:rPr>
          <w:rFonts w:ascii="Arial" w:hAnsi="Arial" w:cs="Arial"/>
          <w:sz w:val="20"/>
        </w:rPr>
        <w:t>,</w:t>
      </w:r>
      <w:r w:rsidR="009A5FB8" w:rsidRPr="00EA31A8">
        <w:rPr>
          <w:rFonts w:ascii="Arial" w:hAnsi="Arial" w:cs="Arial"/>
          <w:sz w:val="20"/>
        </w:rPr>
        <w:t xml:space="preserve"> have been recognized</w:t>
      </w:r>
      <w:r w:rsidR="00EB42C5" w:rsidRPr="00EA31A8">
        <w:rPr>
          <w:rFonts w:ascii="Arial" w:hAnsi="Arial" w:cs="Arial"/>
          <w:sz w:val="20"/>
        </w:rPr>
        <w:t xml:space="preserve"> with </w:t>
      </w:r>
      <w:r w:rsidR="006F28B6" w:rsidRPr="00EA31A8">
        <w:rPr>
          <w:rFonts w:ascii="Arial" w:hAnsi="Arial" w:cs="Arial"/>
          <w:sz w:val="20"/>
        </w:rPr>
        <w:t xml:space="preserve">the </w:t>
      </w:r>
      <w:r w:rsidR="00EB42C5" w:rsidRPr="00EA31A8">
        <w:rPr>
          <w:rFonts w:ascii="Arial" w:hAnsi="Arial" w:cs="Arial"/>
          <w:sz w:val="20"/>
        </w:rPr>
        <w:t xml:space="preserve">Early Achievement </w:t>
      </w:r>
      <w:r w:rsidR="00567651" w:rsidRPr="00EA31A8">
        <w:rPr>
          <w:rFonts w:ascii="Arial" w:hAnsi="Arial" w:cs="Arial"/>
          <w:sz w:val="20"/>
        </w:rPr>
        <w:t>Award</w:t>
      </w:r>
      <w:r w:rsidR="00EB42C5" w:rsidRPr="00EA31A8">
        <w:rPr>
          <w:rFonts w:ascii="Arial" w:hAnsi="Arial" w:cs="Arial"/>
          <w:sz w:val="20"/>
        </w:rPr>
        <w:t xml:space="preserve"> by</w:t>
      </w:r>
      <w:r w:rsidR="008075B5" w:rsidRPr="00EA31A8">
        <w:rPr>
          <w:rFonts w:ascii="Arial" w:hAnsi="Arial" w:cs="Arial"/>
          <w:sz w:val="20"/>
        </w:rPr>
        <w:t xml:space="preserve"> the Chartered Professional Accountants of British Columbia (CPABC)</w:t>
      </w:r>
      <w:r w:rsidR="009A5FB8" w:rsidRPr="00EA31A8">
        <w:rPr>
          <w:rFonts w:ascii="Arial" w:hAnsi="Arial" w:cs="Arial"/>
          <w:sz w:val="20"/>
        </w:rPr>
        <w:t xml:space="preserve"> for having distinguished</w:t>
      </w:r>
      <w:r w:rsidR="00EB42C5" w:rsidRPr="00EA31A8">
        <w:rPr>
          <w:rFonts w:ascii="Arial" w:hAnsi="Arial" w:cs="Arial"/>
          <w:sz w:val="20"/>
        </w:rPr>
        <w:t xml:space="preserve"> themselves early in their CPA career</w:t>
      </w:r>
      <w:r w:rsidR="006F71E5" w:rsidRPr="00EA31A8">
        <w:rPr>
          <w:rFonts w:ascii="Arial" w:hAnsi="Arial" w:cs="Arial"/>
          <w:sz w:val="20"/>
        </w:rPr>
        <w:t>s</w:t>
      </w:r>
      <w:r w:rsidR="00EB42C5" w:rsidRPr="00EA31A8">
        <w:rPr>
          <w:rFonts w:ascii="Arial" w:hAnsi="Arial" w:cs="Arial"/>
          <w:sz w:val="20"/>
        </w:rPr>
        <w:t xml:space="preserve"> through professional achievement</w:t>
      </w:r>
      <w:r w:rsidR="00AA69DE" w:rsidRPr="00EA31A8">
        <w:rPr>
          <w:rFonts w:ascii="Arial" w:hAnsi="Arial" w:cs="Arial"/>
          <w:sz w:val="20"/>
        </w:rPr>
        <w:t>s</w:t>
      </w:r>
      <w:r w:rsidR="00EB42C5" w:rsidRPr="00EA31A8">
        <w:rPr>
          <w:rFonts w:ascii="Arial" w:hAnsi="Arial" w:cs="Arial"/>
          <w:sz w:val="20"/>
        </w:rPr>
        <w:t xml:space="preserve"> and</w:t>
      </w:r>
      <w:r w:rsidR="00567651" w:rsidRPr="00EA31A8">
        <w:rPr>
          <w:rFonts w:ascii="Arial" w:hAnsi="Arial" w:cs="Arial"/>
          <w:sz w:val="20"/>
        </w:rPr>
        <w:t>/or</w:t>
      </w:r>
      <w:r w:rsidR="00EB42C5" w:rsidRPr="00EA31A8">
        <w:rPr>
          <w:rFonts w:ascii="Arial" w:hAnsi="Arial" w:cs="Arial"/>
          <w:sz w:val="20"/>
        </w:rPr>
        <w:t xml:space="preserve"> volunteer service</w:t>
      </w:r>
      <w:r w:rsidR="00567651" w:rsidRPr="00EA31A8">
        <w:rPr>
          <w:rFonts w:ascii="Arial" w:hAnsi="Arial" w:cs="Arial"/>
          <w:sz w:val="20"/>
        </w:rPr>
        <w:t xml:space="preserve">. </w:t>
      </w:r>
      <w:r w:rsidR="00660609" w:rsidRPr="00EA31A8">
        <w:rPr>
          <w:rFonts w:ascii="Arial" w:hAnsi="Arial" w:cs="Arial"/>
          <w:sz w:val="20"/>
        </w:rPr>
        <w:t xml:space="preserve"> </w:t>
      </w:r>
    </w:p>
    <w:p w14:paraId="6A030802" w14:textId="0172CD06" w:rsidR="009728E9" w:rsidRPr="00EA31A8" w:rsidRDefault="009728E9" w:rsidP="009A5FB8">
      <w:pPr>
        <w:rPr>
          <w:rFonts w:ascii="Arial" w:eastAsia="Times New Roman" w:hAnsi="Arial" w:cs="Arial"/>
          <w:sz w:val="20"/>
        </w:rPr>
      </w:pPr>
    </w:p>
    <w:p w14:paraId="29DB1B53" w14:textId="14135D18" w:rsidR="009728E9" w:rsidRPr="00EA31A8" w:rsidRDefault="009728E9" w:rsidP="009728E9">
      <w:pPr>
        <w:rPr>
          <w:rFonts w:ascii="Arial" w:eastAsia="Times New Roman" w:hAnsi="Arial" w:cs="Arial"/>
          <w:sz w:val="20"/>
        </w:rPr>
      </w:pPr>
      <w:r w:rsidRPr="00EA31A8">
        <w:rPr>
          <w:rFonts w:ascii="Arial" w:eastAsia="Times New Roman" w:hAnsi="Arial" w:cs="Arial"/>
          <w:b/>
          <w:bCs/>
          <w:sz w:val="20"/>
        </w:rPr>
        <w:t xml:space="preserve">Paulina Cameron, CPA, CA </w:t>
      </w:r>
      <w:r w:rsidRPr="00EA31A8">
        <w:rPr>
          <w:rFonts w:ascii="Arial" w:eastAsia="Times New Roman" w:hAnsi="Arial" w:cs="Arial"/>
          <w:sz w:val="20"/>
        </w:rPr>
        <w:t xml:space="preserve">is CEO of The Forum, a Vancouver charity supporting women entrepreneurs. Since 2019, she has greatly expanded its reach from 440 to 1,500 entrepreneurs, boosted its programming and doubled its funding. She had an equally striking impact at </w:t>
      </w:r>
      <w:proofErr w:type="spellStart"/>
      <w:r w:rsidRPr="00EA31A8">
        <w:rPr>
          <w:rFonts w:ascii="Arial" w:eastAsia="Times New Roman" w:hAnsi="Arial" w:cs="Arial"/>
          <w:sz w:val="20"/>
        </w:rPr>
        <w:t>Futurpreneur</w:t>
      </w:r>
      <w:proofErr w:type="spellEnd"/>
      <w:r w:rsidRPr="00EA31A8">
        <w:rPr>
          <w:rFonts w:ascii="Arial" w:eastAsia="Times New Roman" w:hAnsi="Arial" w:cs="Arial"/>
          <w:sz w:val="20"/>
        </w:rPr>
        <w:t xml:space="preserve"> Canada (2013-2018), where she </w:t>
      </w:r>
      <w:r w:rsidR="00567651" w:rsidRPr="00EA31A8">
        <w:rPr>
          <w:rFonts w:ascii="Arial" w:hAnsi="Arial" w:cs="Arial"/>
          <w:sz w:val="20"/>
        </w:rPr>
        <w:t>expanded the community of young entrepreneurs accessing capital by 150%.</w:t>
      </w:r>
      <w:r w:rsidR="00C93279" w:rsidRPr="00EA31A8">
        <w:rPr>
          <w:rFonts w:ascii="Arial" w:eastAsia="Times New Roman" w:hAnsi="Arial" w:cs="Arial"/>
          <w:sz w:val="20"/>
        </w:rPr>
        <w:t xml:space="preserve"> </w:t>
      </w:r>
      <w:r w:rsidR="006F28B6" w:rsidRPr="00EA31A8">
        <w:rPr>
          <w:rFonts w:ascii="Arial" w:eastAsia="Times New Roman" w:hAnsi="Arial" w:cs="Arial"/>
          <w:sz w:val="20"/>
        </w:rPr>
        <w:t>Cameron</w:t>
      </w:r>
      <w:r w:rsidRPr="00EA31A8">
        <w:rPr>
          <w:rFonts w:ascii="Arial" w:eastAsia="Times New Roman" w:hAnsi="Arial" w:cs="Arial"/>
          <w:sz w:val="20"/>
        </w:rPr>
        <w:t xml:space="preserve"> created and taught an Introduction to Entrepreneurship and Innovation course at SFU’s </w:t>
      </w:r>
      <w:proofErr w:type="spellStart"/>
      <w:r w:rsidRPr="00EA31A8">
        <w:rPr>
          <w:rFonts w:ascii="Arial" w:eastAsia="Times New Roman" w:hAnsi="Arial" w:cs="Arial"/>
          <w:sz w:val="20"/>
        </w:rPr>
        <w:t>Beedie</w:t>
      </w:r>
      <w:proofErr w:type="spellEnd"/>
      <w:r w:rsidRPr="00EA31A8">
        <w:rPr>
          <w:rFonts w:ascii="Arial" w:eastAsia="Times New Roman" w:hAnsi="Arial" w:cs="Arial"/>
          <w:sz w:val="20"/>
        </w:rPr>
        <w:t xml:space="preserve"> School of Business in 2017. Since obtaining her designation in 2012, </w:t>
      </w:r>
      <w:r w:rsidR="006F28B6" w:rsidRPr="00EA31A8">
        <w:rPr>
          <w:rFonts w:ascii="Arial" w:eastAsia="Times New Roman" w:hAnsi="Arial" w:cs="Arial"/>
          <w:sz w:val="20"/>
        </w:rPr>
        <w:t>Cameron</w:t>
      </w:r>
      <w:r w:rsidRPr="00EA31A8">
        <w:rPr>
          <w:rFonts w:ascii="Arial" w:eastAsia="Times New Roman" w:hAnsi="Arial" w:cs="Arial"/>
          <w:sz w:val="20"/>
        </w:rPr>
        <w:t xml:space="preserve"> has championed gender diversity and women’s empowerment through speaking engagements at conferences such as the League of Innovators and BC Tech Summit. </w:t>
      </w:r>
      <w:r w:rsidR="006F28B6" w:rsidRPr="00EA31A8">
        <w:rPr>
          <w:rFonts w:ascii="Arial" w:eastAsia="Times New Roman" w:hAnsi="Arial" w:cs="Arial"/>
          <w:sz w:val="20"/>
        </w:rPr>
        <w:t>Cameron</w:t>
      </w:r>
      <w:r w:rsidRPr="00EA31A8">
        <w:rPr>
          <w:rFonts w:ascii="Arial" w:eastAsia="Times New Roman" w:hAnsi="Arial" w:cs="Arial"/>
          <w:sz w:val="20"/>
        </w:rPr>
        <w:t xml:space="preserve"> fosters strong communities as a volunteer, shaping the vision and mission of YWCA Metro Vancouver as a board director, and serves as director for the B.C. government’s Small Business Roundtable and </w:t>
      </w:r>
      <w:r w:rsidR="00CD5A9A" w:rsidRPr="00EA31A8">
        <w:rPr>
          <w:rFonts w:ascii="Arial" w:eastAsia="Times New Roman" w:hAnsi="Arial" w:cs="Arial"/>
          <w:sz w:val="20"/>
        </w:rPr>
        <w:t xml:space="preserve">is a </w:t>
      </w:r>
      <w:r w:rsidR="00567651" w:rsidRPr="00EA31A8">
        <w:rPr>
          <w:rFonts w:ascii="Arial" w:eastAsia="Times New Roman" w:hAnsi="Arial" w:cs="Arial"/>
          <w:sz w:val="20"/>
        </w:rPr>
        <w:t xml:space="preserve">past </w:t>
      </w:r>
      <w:r w:rsidRPr="00EA31A8">
        <w:rPr>
          <w:rFonts w:ascii="Arial" w:eastAsia="Times New Roman" w:hAnsi="Arial" w:cs="Arial"/>
          <w:sz w:val="20"/>
        </w:rPr>
        <w:t>chair of the Immigrant Employment Council of B</w:t>
      </w:r>
      <w:r w:rsidR="003A08CE" w:rsidRPr="00EA31A8">
        <w:rPr>
          <w:rFonts w:ascii="Arial" w:eastAsia="Times New Roman" w:hAnsi="Arial" w:cs="Arial"/>
          <w:sz w:val="20"/>
        </w:rPr>
        <w:t>.</w:t>
      </w:r>
      <w:r w:rsidRPr="00EA31A8">
        <w:rPr>
          <w:rFonts w:ascii="Arial" w:eastAsia="Times New Roman" w:hAnsi="Arial" w:cs="Arial"/>
          <w:sz w:val="20"/>
        </w:rPr>
        <w:t xml:space="preserve">C. She is the author of the bestselling book </w:t>
      </w:r>
      <w:r w:rsidRPr="00EA31A8">
        <w:rPr>
          <w:rFonts w:ascii="Arial" w:eastAsia="Times New Roman" w:hAnsi="Arial" w:cs="Arial"/>
          <w:i/>
          <w:sz w:val="20"/>
        </w:rPr>
        <w:t>Canada 150 Women</w:t>
      </w:r>
      <w:r w:rsidR="004107AA" w:rsidRPr="00EA31A8">
        <w:rPr>
          <w:rFonts w:ascii="Arial" w:eastAsia="Times New Roman" w:hAnsi="Arial" w:cs="Arial"/>
          <w:sz w:val="20"/>
        </w:rPr>
        <w:t xml:space="preserve">. </w:t>
      </w:r>
      <w:r w:rsidRPr="00EA31A8">
        <w:rPr>
          <w:rFonts w:ascii="Arial" w:eastAsia="Times New Roman" w:hAnsi="Arial" w:cs="Arial"/>
          <w:sz w:val="20"/>
        </w:rPr>
        <w:t xml:space="preserve">In 2022, </w:t>
      </w:r>
      <w:r w:rsidR="006F28B6" w:rsidRPr="00EA31A8">
        <w:rPr>
          <w:rFonts w:ascii="Arial" w:eastAsia="Times New Roman" w:hAnsi="Arial" w:cs="Arial"/>
          <w:sz w:val="20"/>
        </w:rPr>
        <w:t>Cameron</w:t>
      </w:r>
      <w:r w:rsidRPr="00EA31A8">
        <w:rPr>
          <w:rFonts w:ascii="Arial" w:eastAsia="Times New Roman" w:hAnsi="Arial" w:cs="Arial"/>
          <w:sz w:val="20"/>
        </w:rPr>
        <w:t xml:space="preserve"> was honoured with </w:t>
      </w:r>
      <w:r w:rsidRPr="00EA31A8">
        <w:rPr>
          <w:rFonts w:ascii="Arial" w:eastAsia="Times New Roman" w:hAnsi="Arial" w:cs="Arial"/>
          <w:i/>
          <w:sz w:val="20"/>
        </w:rPr>
        <w:t>The Globe and Mail’s</w:t>
      </w:r>
      <w:r w:rsidRPr="00EA31A8">
        <w:rPr>
          <w:rFonts w:ascii="Arial" w:eastAsia="Times New Roman" w:hAnsi="Arial" w:cs="Arial"/>
          <w:sz w:val="20"/>
        </w:rPr>
        <w:t xml:space="preserve"> Change Makers Award.</w:t>
      </w:r>
    </w:p>
    <w:p w14:paraId="55B41997" w14:textId="77777777" w:rsidR="009728E9" w:rsidRPr="00EA31A8" w:rsidRDefault="009728E9" w:rsidP="009728E9">
      <w:pPr>
        <w:rPr>
          <w:rFonts w:ascii="Arial" w:eastAsia="Times New Roman" w:hAnsi="Arial" w:cs="Arial"/>
          <w:sz w:val="20"/>
        </w:rPr>
      </w:pPr>
    </w:p>
    <w:p w14:paraId="794698E8" w14:textId="4ABE0ECC" w:rsidR="009728E9" w:rsidRPr="00EA31A8" w:rsidRDefault="009728E9" w:rsidP="009728E9">
      <w:pPr>
        <w:rPr>
          <w:rFonts w:ascii="Arial" w:eastAsia="Times New Roman" w:hAnsi="Arial" w:cs="Arial"/>
          <w:sz w:val="20"/>
          <w:lang w:val="en-US"/>
        </w:rPr>
      </w:pPr>
      <w:r w:rsidRPr="00EA31A8">
        <w:rPr>
          <w:rFonts w:ascii="Arial" w:eastAsia="Times New Roman" w:hAnsi="Arial" w:cs="Arial"/>
          <w:b/>
          <w:bCs/>
          <w:sz w:val="20"/>
        </w:rPr>
        <w:t xml:space="preserve">Mallory Denniston, CPA, CA </w:t>
      </w:r>
      <w:r w:rsidRPr="00EA31A8">
        <w:rPr>
          <w:rFonts w:ascii="Arial" w:eastAsia="Times New Roman" w:hAnsi="Arial" w:cs="Arial"/>
          <w:sz w:val="20"/>
        </w:rPr>
        <w:t xml:space="preserve">is CFO for the City of Powell River, guiding vital civic projects and introducing systems that improve efficiency, transparency, and engagement. A trusted voice by the mayor, </w:t>
      </w:r>
      <w:r w:rsidRPr="00EA31A8">
        <w:rPr>
          <w:rFonts w:ascii="Arial" w:eastAsia="Times New Roman" w:hAnsi="Arial" w:cs="Arial"/>
          <w:sz w:val="20"/>
          <w:lang w:val="en-US"/>
        </w:rPr>
        <w:t xml:space="preserve">council, staff, and residents, </w:t>
      </w:r>
      <w:r w:rsidR="006F28B6" w:rsidRPr="00EA31A8">
        <w:rPr>
          <w:rFonts w:ascii="Arial" w:eastAsia="Times New Roman" w:hAnsi="Arial" w:cs="Arial"/>
          <w:sz w:val="20"/>
          <w:lang w:val="en-US"/>
        </w:rPr>
        <w:t>Denniston</w:t>
      </w:r>
      <w:r w:rsidRPr="00EA31A8">
        <w:rPr>
          <w:rFonts w:ascii="Arial" w:eastAsia="Times New Roman" w:hAnsi="Arial" w:cs="Arial"/>
          <w:sz w:val="20"/>
          <w:lang w:val="en-US"/>
        </w:rPr>
        <w:t xml:space="preserve"> has navigated challenging supply chain issues, inflation, and rising interest rates with diligence and expertise.</w:t>
      </w:r>
      <w:r w:rsidRPr="00EA31A8">
        <w:rPr>
          <w:rFonts w:ascii="Arial" w:eastAsia="Times New Roman" w:hAnsi="Arial" w:cs="Arial"/>
          <w:b/>
          <w:bCs/>
          <w:sz w:val="20"/>
        </w:rPr>
        <w:t xml:space="preserve"> </w:t>
      </w:r>
      <w:r w:rsidR="006F28B6" w:rsidRPr="00EA31A8">
        <w:rPr>
          <w:rFonts w:ascii="Arial" w:eastAsia="Times New Roman" w:hAnsi="Arial" w:cs="Arial"/>
          <w:sz w:val="20"/>
          <w:lang w:val="en-US"/>
        </w:rPr>
        <w:t>Denniston</w:t>
      </w:r>
      <w:r w:rsidRPr="00EA31A8">
        <w:rPr>
          <w:rFonts w:ascii="Arial" w:eastAsia="Times New Roman" w:hAnsi="Arial" w:cs="Arial"/>
          <w:sz w:val="20"/>
          <w:lang w:val="en-US"/>
        </w:rPr>
        <w:t xml:space="preserve"> has </w:t>
      </w:r>
      <w:r w:rsidR="00CD5A9A" w:rsidRPr="00EA31A8">
        <w:rPr>
          <w:rFonts w:ascii="Arial" w:eastAsia="Times New Roman" w:hAnsi="Arial" w:cs="Arial"/>
          <w:sz w:val="20"/>
          <w:lang w:val="en-US"/>
        </w:rPr>
        <w:t xml:space="preserve">improved </w:t>
      </w:r>
      <w:r w:rsidR="00CF712B">
        <w:rPr>
          <w:rFonts w:ascii="Arial" w:eastAsiaTheme="minorHAnsi" w:hAnsi="Arial" w:cs="Arial"/>
          <w:sz w:val="20"/>
          <w:lang w:val="en-US"/>
        </w:rPr>
        <w:t>c</w:t>
      </w:r>
      <w:r w:rsidR="00CF712B" w:rsidRPr="00EA31A8">
        <w:rPr>
          <w:rFonts w:ascii="Arial" w:eastAsiaTheme="minorHAnsi" w:hAnsi="Arial" w:cs="Arial"/>
          <w:sz w:val="20"/>
          <w:lang w:val="en-US"/>
        </w:rPr>
        <w:t xml:space="preserve">ity </w:t>
      </w:r>
      <w:r w:rsidR="00CD5A9A" w:rsidRPr="00EA31A8">
        <w:rPr>
          <w:rFonts w:ascii="Arial" w:eastAsiaTheme="minorHAnsi" w:hAnsi="Arial" w:cs="Arial"/>
          <w:sz w:val="20"/>
          <w:lang w:val="en-US"/>
        </w:rPr>
        <w:t xml:space="preserve">accountability and transparency through comprehensive, accessible public presentations, which expanded online engagement and in-person consultation. </w:t>
      </w:r>
      <w:r w:rsidRPr="00EA31A8">
        <w:rPr>
          <w:rFonts w:ascii="Arial" w:eastAsia="Times New Roman" w:hAnsi="Arial" w:cs="Arial"/>
          <w:sz w:val="20"/>
          <w:lang w:val="en-US"/>
        </w:rPr>
        <w:t xml:space="preserve">Additionally, she has championed continual improvement and innovation through updating and adopting best practices for the City’s financial, human resources, and enterprise resource planning systems. After obtaining her designation in 2013, </w:t>
      </w:r>
      <w:r w:rsidR="006F28B6" w:rsidRPr="00EA31A8">
        <w:rPr>
          <w:rFonts w:ascii="Arial" w:eastAsia="Times New Roman" w:hAnsi="Arial" w:cs="Arial"/>
          <w:sz w:val="20"/>
          <w:lang w:val="en-US"/>
        </w:rPr>
        <w:t>Denniston</w:t>
      </w:r>
      <w:r w:rsidRPr="00EA31A8">
        <w:rPr>
          <w:rFonts w:ascii="Arial" w:eastAsia="Times New Roman" w:hAnsi="Arial" w:cs="Arial"/>
          <w:sz w:val="20"/>
          <w:lang w:val="en-US"/>
        </w:rPr>
        <w:t xml:space="preserve"> served </w:t>
      </w:r>
      <w:r w:rsidRPr="00EA31A8">
        <w:rPr>
          <w:rFonts w:ascii="Arial" w:eastAsia="Times New Roman" w:hAnsi="Arial" w:cs="Arial"/>
          <w:sz w:val="20"/>
        </w:rPr>
        <w:t xml:space="preserve">with Catalyst Paper, then joined the </w:t>
      </w:r>
      <w:proofErr w:type="gramStart"/>
      <w:r w:rsidRPr="00EA31A8">
        <w:rPr>
          <w:rFonts w:ascii="Arial" w:eastAsia="Times New Roman" w:hAnsi="Arial" w:cs="Arial"/>
          <w:sz w:val="20"/>
        </w:rPr>
        <w:t>City</w:t>
      </w:r>
      <w:proofErr w:type="gramEnd"/>
      <w:r w:rsidRPr="00EA31A8">
        <w:rPr>
          <w:rFonts w:ascii="Arial" w:eastAsia="Times New Roman" w:hAnsi="Arial" w:cs="Arial"/>
          <w:sz w:val="20"/>
        </w:rPr>
        <w:t xml:space="preserve"> in 2017. </w:t>
      </w:r>
      <w:r w:rsidRPr="00EA31A8">
        <w:rPr>
          <w:rFonts w:ascii="Arial" w:eastAsia="Times New Roman" w:hAnsi="Arial" w:cs="Arial"/>
          <w:sz w:val="20"/>
          <w:lang w:val="en-US"/>
        </w:rPr>
        <w:t>She gives back to the community through contributing strategic financial input as director-at-large for of the Bruce Denniston Bone Marrow Society, a charity supporting marrow transplant patients.</w:t>
      </w:r>
    </w:p>
    <w:p w14:paraId="2465016E" w14:textId="77777777" w:rsidR="009728E9" w:rsidRPr="00EA31A8" w:rsidRDefault="009728E9" w:rsidP="009728E9">
      <w:pPr>
        <w:rPr>
          <w:rFonts w:ascii="Arial" w:eastAsia="Times New Roman" w:hAnsi="Arial" w:cs="Arial"/>
          <w:sz w:val="20"/>
          <w:lang w:val="en-US"/>
        </w:rPr>
      </w:pPr>
    </w:p>
    <w:p w14:paraId="51F4AA42" w14:textId="60C19841" w:rsidR="009728E9" w:rsidRPr="00EA31A8" w:rsidRDefault="009728E9" w:rsidP="009728E9">
      <w:pPr>
        <w:rPr>
          <w:rFonts w:ascii="Arial" w:eastAsia="Times New Roman" w:hAnsi="Arial" w:cs="Arial"/>
          <w:b/>
          <w:bCs/>
          <w:sz w:val="20"/>
        </w:rPr>
      </w:pPr>
      <w:r w:rsidRPr="00EA31A8">
        <w:rPr>
          <w:rFonts w:ascii="Arial" w:eastAsia="Times New Roman" w:hAnsi="Arial" w:cs="Arial"/>
          <w:b/>
          <w:bCs/>
          <w:sz w:val="20"/>
        </w:rPr>
        <w:t xml:space="preserve">Jocelyn Li, CPA </w:t>
      </w:r>
      <w:r w:rsidRPr="00EA31A8">
        <w:rPr>
          <w:rFonts w:ascii="Arial" w:eastAsia="Times New Roman" w:hAnsi="Arial" w:cs="Arial"/>
          <w:sz w:val="20"/>
        </w:rPr>
        <w:t>is manager, ESG and sustainability services at KPMG in Vancouver</w:t>
      </w:r>
      <w:r w:rsidR="006F2B51" w:rsidRPr="00EA31A8">
        <w:rPr>
          <w:rFonts w:ascii="Arial" w:eastAsia="Times New Roman" w:hAnsi="Arial" w:cs="Arial"/>
          <w:sz w:val="20"/>
        </w:rPr>
        <w:t xml:space="preserve">. </w:t>
      </w:r>
      <w:r w:rsidRPr="00EA31A8">
        <w:rPr>
          <w:rFonts w:ascii="Arial" w:eastAsia="Times New Roman" w:hAnsi="Arial" w:cs="Arial"/>
          <w:sz w:val="20"/>
        </w:rPr>
        <w:t xml:space="preserve">A dynamic ESG expert, she drives business success—guiding clients to implement ESG strategies, frameworks, and assurance, and identifying ways that ESG can create long-term value. In 2021, </w:t>
      </w:r>
      <w:r w:rsidR="006F28B6" w:rsidRPr="00EA31A8">
        <w:rPr>
          <w:rFonts w:ascii="Arial" w:eastAsia="Times New Roman" w:hAnsi="Arial" w:cs="Arial"/>
          <w:sz w:val="20"/>
        </w:rPr>
        <w:t>Li</w:t>
      </w:r>
      <w:r w:rsidRPr="00EA31A8">
        <w:rPr>
          <w:rFonts w:ascii="Arial" w:eastAsia="Times New Roman" w:hAnsi="Arial" w:cs="Arial"/>
          <w:sz w:val="20"/>
        </w:rPr>
        <w:t xml:space="preserve"> led a first-of-its-kind engagement, leading a banking client to adopt the United Nations Principles for Responsible Banking (UNPRB) framework; she’s now KPMG’s subject matter expert on UNPRB in Canada. She’s also one of only 14 members of a UN global working group, providing critical insights on UNPRB.</w:t>
      </w:r>
      <w:r w:rsidRPr="00EA31A8">
        <w:rPr>
          <w:rFonts w:ascii="Arial" w:eastAsia="Times New Roman" w:hAnsi="Arial" w:cs="Arial"/>
          <w:b/>
          <w:bCs/>
          <w:sz w:val="20"/>
        </w:rPr>
        <w:t xml:space="preserve"> </w:t>
      </w:r>
      <w:r w:rsidR="006F28B6" w:rsidRPr="00EA31A8">
        <w:rPr>
          <w:rFonts w:ascii="Arial" w:eastAsia="Times New Roman" w:hAnsi="Arial" w:cs="Arial"/>
          <w:sz w:val="20"/>
        </w:rPr>
        <w:t>Li</w:t>
      </w:r>
      <w:r w:rsidRPr="00EA31A8">
        <w:rPr>
          <w:rFonts w:ascii="Arial" w:eastAsia="Times New Roman" w:hAnsi="Arial" w:cs="Arial"/>
          <w:sz w:val="20"/>
        </w:rPr>
        <w:t xml:space="preserve"> obtained her designation in 2018, and since 2021 has inspired students at the Sauder School of Business, where as an adjunct professor she brings accounting courses to life with expertise and enthusiasm. She extends that passion to volunteerism with </w:t>
      </w:r>
      <w:proofErr w:type="spellStart"/>
      <w:r w:rsidRPr="00EA31A8">
        <w:rPr>
          <w:rFonts w:ascii="Arial" w:eastAsia="Times New Roman" w:hAnsi="Arial" w:cs="Arial"/>
          <w:sz w:val="20"/>
        </w:rPr>
        <w:t>PentaSport</w:t>
      </w:r>
      <w:proofErr w:type="spellEnd"/>
      <w:r w:rsidRPr="00EA31A8">
        <w:rPr>
          <w:rFonts w:ascii="Arial" w:eastAsia="Times New Roman" w:hAnsi="Arial" w:cs="Arial"/>
          <w:sz w:val="20"/>
        </w:rPr>
        <w:t xml:space="preserve"> Ministries, a not-for-profit sports league where she provides financial leadership, and</w:t>
      </w:r>
      <w:r w:rsidR="006F2B51" w:rsidRPr="00EA31A8">
        <w:rPr>
          <w:rFonts w:ascii="Arial" w:eastAsia="Times New Roman" w:hAnsi="Arial" w:cs="Arial"/>
          <w:sz w:val="20"/>
        </w:rPr>
        <w:t xml:space="preserve"> previously</w:t>
      </w:r>
      <w:r w:rsidRPr="00EA31A8">
        <w:rPr>
          <w:rFonts w:ascii="Arial" w:eastAsia="Times New Roman" w:hAnsi="Arial" w:cs="Arial"/>
          <w:sz w:val="20"/>
        </w:rPr>
        <w:t xml:space="preserve"> with Run for H2</w:t>
      </w:r>
      <w:r w:rsidR="007A4536" w:rsidRPr="00EA31A8">
        <w:rPr>
          <w:rFonts w:ascii="Arial" w:eastAsia="Times New Roman" w:hAnsi="Arial" w:cs="Arial"/>
          <w:sz w:val="20"/>
        </w:rPr>
        <w:t>O</w:t>
      </w:r>
      <w:r w:rsidRPr="00EA31A8">
        <w:rPr>
          <w:rFonts w:ascii="Arial" w:eastAsia="Times New Roman" w:hAnsi="Arial" w:cs="Arial"/>
          <w:sz w:val="20"/>
        </w:rPr>
        <w:t xml:space="preserve"> Vancouver, raising funds for clean water projects in developing countries. </w:t>
      </w:r>
    </w:p>
    <w:p w14:paraId="54803AB7" w14:textId="14468D86" w:rsidR="009728E9" w:rsidRPr="00EA31A8" w:rsidRDefault="009728E9" w:rsidP="009A5FB8">
      <w:pPr>
        <w:rPr>
          <w:rFonts w:ascii="Arial" w:eastAsia="Times New Roman" w:hAnsi="Arial" w:cs="Arial"/>
          <w:sz w:val="20"/>
        </w:rPr>
      </w:pPr>
    </w:p>
    <w:p w14:paraId="4A8BABA0" w14:textId="59095D50" w:rsidR="00EB42C5" w:rsidRPr="00EA31A8" w:rsidRDefault="004B09E2" w:rsidP="002B3952">
      <w:pPr>
        <w:rPr>
          <w:rFonts w:ascii="Arial" w:hAnsi="Arial" w:cs="Arial"/>
          <w:sz w:val="20"/>
        </w:rPr>
      </w:pPr>
      <w:r w:rsidRPr="00EA31A8">
        <w:rPr>
          <w:rFonts w:ascii="Arial" w:hAnsi="Arial" w:cs="Arial"/>
          <w:b/>
          <w:sz w:val="20"/>
        </w:rPr>
        <w:t>Quote from Lori Mathison, FCPA, FCGA, LLB, president and CEO of CPABC</w:t>
      </w:r>
    </w:p>
    <w:p w14:paraId="79D2640B" w14:textId="77CABAB5" w:rsidR="009728E9" w:rsidRPr="00EA31A8" w:rsidRDefault="002B3952" w:rsidP="002B3952">
      <w:pPr>
        <w:rPr>
          <w:rFonts w:ascii="Arial" w:hAnsi="Arial" w:cs="Arial"/>
          <w:sz w:val="20"/>
        </w:rPr>
      </w:pPr>
      <w:r w:rsidRPr="00EA31A8">
        <w:rPr>
          <w:rFonts w:ascii="Arial" w:hAnsi="Arial" w:cs="Arial"/>
          <w:sz w:val="20"/>
        </w:rPr>
        <w:t>“</w:t>
      </w:r>
      <w:r w:rsidR="009728E9" w:rsidRPr="00EA31A8">
        <w:rPr>
          <w:rFonts w:ascii="Arial" w:hAnsi="Arial" w:cs="Arial"/>
          <w:sz w:val="20"/>
        </w:rPr>
        <w:t xml:space="preserve">Paulina, Mallory, and Jocelyn are exceptional young professionals who have already achieved tremendous </w:t>
      </w:r>
      <w:r w:rsidR="00165C29" w:rsidRPr="00EA31A8">
        <w:rPr>
          <w:rFonts w:ascii="Arial" w:hAnsi="Arial" w:cs="Arial"/>
          <w:sz w:val="20"/>
        </w:rPr>
        <w:t>accomplishments</w:t>
      </w:r>
      <w:r w:rsidR="009728E9" w:rsidRPr="00EA31A8">
        <w:rPr>
          <w:rFonts w:ascii="Arial" w:hAnsi="Arial" w:cs="Arial"/>
          <w:sz w:val="20"/>
        </w:rPr>
        <w:t xml:space="preserve">. </w:t>
      </w:r>
      <w:r w:rsidR="00165C29" w:rsidRPr="00EA31A8">
        <w:rPr>
          <w:rFonts w:ascii="Arial" w:hAnsi="Arial" w:cs="Arial"/>
          <w:sz w:val="20"/>
        </w:rPr>
        <w:t xml:space="preserve">From developing up-and-coming entrepreneurs, guiding essential civic projects, establishing ESG strategies and frameworks, and empowering young people all-around, these </w:t>
      </w:r>
      <w:r w:rsidR="00165C29" w:rsidRPr="00EA31A8">
        <w:rPr>
          <w:rFonts w:ascii="Arial" w:hAnsi="Arial" w:cs="Arial"/>
          <w:sz w:val="20"/>
        </w:rPr>
        <w:lastRenderedPageBreak/>
        <w:t xml:space="preserve">three CPAS are driving positive change and boldly leading us into the future. We are honoured to be recognizing </w:t>
      </w:r>
      <w:r w:rsidR="004107AA" w:rsidRPr="00EA31A8">
        <w:rPr>
          <w:rFonts w:ascii="Arial" w:hAnsi="Arial" w:cs="Arial"/>
          <w:sz w:val="20"/>
        </w:rPr>
        <w:t>the three of them</w:t>
      </w:r>
      <w:r w:rsidR="00165C29" w:rsidRPr="00EA31A8">
        <w:rPr>
          <w:rFonts w:ascii="Arial" w:hAnsi="Arial" w:cs="Arial"/>
          <w:sz w:val="20"/>
        </w:rPr>
        <w:t xml:space="preserve"> with our Early Achievement </w:t>
      </w:r>
      <w:r w:rsidR="006F2B51" w:rsidRPr="00EA31A8">
        <w:rPr>
          <w:rFonts w:ascii="Arial" w:hAnsi="Arial" w:cs="Arial"/>
          <w:sz w:val="20"/>
        </w:rPr>
        <w:t>Award</w:t>
      </w:r>
      <w:r w:rsidR="00165C29" w:rsidRPr="00EA31A8">
        <w:rPr>
          <w:rFonts w:ascii="Arial" w:hAnsi="Arial" w:cs="Arial"/>
          <w:sz w:val="20"/>
        </w:rPr>
        <w:t>.”</w:t>
      </w:r>
    </w:p>
    <w:p w14:paraId="2B1FC4A2" w14:textId="48B0176F" w:rsidR="008075B5" w:rsidRPr="00EA31A8" w:rsidRDefault="008075B5" w:rsidP="008075B5">
      <w:pPr>
        <w:rPr>
          <w:rFonts w:ascii="Arial" w:hAnsi="Arial" w:cs="Arial"/>
          <w:sz w:val="20"/>
        </w:rPr>
      </w:pPr>
    </w:p>
    <w:p w14:paraId="7CC74B3F" w14:textId="77777777" w:rsidR="004A2F96" w:rsidRPr="00EA31A8" w:rsidRDefault="004A2F96" w:rsidP="004A2F96">
      <w:pPr>
        <w:rPr>
          <w:rFonts w:ascii="Arial" w:hAnsi="Arial" w:cs="Arial"/>
          <w:b/>
          <w:bCs/>
          <w:sz w:val="20"/>
        </w:rPr>
      </w:pPr>
      <w:r w:rsidRPr="00EA31A8">
        <w:rPr>
          <w:rFonts w:ascii="Arial" w:hAnsi="Arial" w:cs="Arial"/>
          <w:b/>
          <w:bCs/>
          <w:sz w:val="20"/>
        </w:rPr>
        <w:t>NOTE TO JOURNALISTS:</w:t>
      </w:r>
      <w:r w:rsidRPr="00EA31A8">
        <w:rPr>
          <w:rFonts w:ascii="Arial" w:hAnsi="Arial" w:cs="Arial"/>
          <w:sz w:val="20"/>
        </w:rPr>
        <w:t xml:space="preserve"> Individual profiles and publication quality photos of the recipients are available by request.</w:t>
      </w:r>
    </w:p>
    <w:p w14:paraId="049EAC46" w14:textId="77777777" w:rsidR="004A2F96" w:rsidRPr="00EA31A8" w:rsidRDefault="004A2F96" w:rsidP="004A2F96">
      <w:pPr>
        <w:rPr>
          <w:rFonts w:ascii="Arial" w:hAnsi="Arial" w:cs="Arial"/>
          <w:b/>
          <w:sz w:val="20"/>
        </w:rPr>
      </w:pPr>
    </w:p>
    <w:p w14:paraId="56439A9F" w14:textId="77777777" w:rsidR="004A2F96" w:rsidRPr="00EA31A8" w:rsidRDefault="004A2F96" w:rsidP="004A2F96">
      <w:pPr>
        <w:pStyle w:val="Thirty"/>
        <w:jc w:val="left"/>
        <w:rPr>
          <w:b/>
          <w:color w:val="auto"/>
          <w:sz w:val="20"/>
          <w:szCs w:val="20"/>
        </w:rPr>
      </w:pPr>
      <w:r w:rsidRPr="00EA31A8">
        <w:rPr>
          <w:b/>
          <w:color w:val="auto"/>
          <w:sz w:val="20"/>
          <w:szCs w:val="20"/>
        </w:rPr>
        <w:t>About CPA British Columbia</w:t>
      </w:r>
    </w:p>
    <w:p w14:paraId="5AC76755" w14:textId="77777777" w:rsidR="00165C29" w:rsidRPr="00EA31A8" w:rsidRDefault="00165C29" w:rsidP="00165C29">
      <w:pPr>
        <w:pStyle w:val="Thirty"/>
        <w:jc w:val="left"/>
        <w:rPr>
          <w:sz w:val="20"/>
          <w:szCs w:val="20"/>
        </w:rPr>
      </w:pPr>
      <w:r w:rsidRPr="00EA31A8">
        <w:rPr>
          <w:rFonts w:eastAsiaTheme="minorHAnsi"/>
          <w:i/>
          <w:color w:val="auto"/>
          <w:kern w:val="0"/>
          <w:sz w:val="20"/>
          <w:szCs w:val="20"/>
        </w:rPr>
        <w:t xml:space="preserve">The </w:t>
      </w:r>
      <w:hyperlink r:id="rId12" w:history="1">
        <w:r w:rsidRPr="00EA31A8">
          <w:rPr>
            <w:rStyle w:val="Hyperlink"/>
            <w:rFonts w:eastAsiaTheme="minorHAnsi"/>
            <w:i/>
            <w:kern w:val="0"/>
            <w:sz w:val="20"/>
            <w:szCs w:val="20"/>
          </w:rPr>
          <w:t>Chartered Professional Accountants of British Columbia</w:t>
        </w:r>
      </w:hyperlink>
      <w:r w:rsidRPr="00EA31A8">
        <w:rPr>
          <w:rFonts w:eastAsiaTheme="minorHAnsi"/>
          <w:i/>
          <w:color w:val="auto"/>
          <w:kern w:val="0"/>
          <w:sz w:val="20"/>
          <w:szCs w:val="20"/>
        </w:rPr>
        <w:t xml:space="preserve"> (CPABC) is the training, governing, and regulatory body for over 39,000 CPA members and 6,000 CPA candidates and students. CPABC carries out its primary mission to protect the public by enforcing the highest professional and ethical standards and contributing to the advancement of public policy.</w:t>
      </w:r>
    </w:p>
    <w:p w14:paraId="7A8FB181" w14:textId="231A8A15" w:rsidR="004A2F96" w:rsidRPr="00462F12" w:rsidRDefault="004A2F96" w:rsidP="004A2F96">
      <w:pPr>
        <w:pStyle w:val="Thirty"/>
        <w:jc w:val="left"/>
        <w:rPr>
          <w:sz w:val="20"/>
          <w:szCs w:val="20"/>
        </w:rPr>
      </w:pPr>
    </w:p>
    <w:p w14:paraId="7599A9B5" w14:textId="77777777" w:rsidR="004A2F96" w:rsidRPr="00B73005" w:rsidRDefault="004A2F96" w:rsidP="004A2F96">
      <w:pPr>
        <w:pStyle w:val="Thirty"/>
        <w:jc w:val="left"/>
        <w:rPr>
          <w:color w:val="auto"/>
          <w:sz w:val="20"/>
          <w:szCs w:val="20"/>
        </w:rPr>
      </w:pPr>
    </w:p>
    <w:p w14:paraId="23106ABC" w14:textId="77777777" w:rsidR="004A2F96" w:rsidRPr="00B465EA" w:rsidRDefault="004A2F96" w:rsidP="004A2F96">
      <w:pPr>
        <w:pStyle w:val="Thirty"/>
        <w:rPr>
          <w:sz w:val="20"/>
          <w:szCs w:val="20"/>
        </w:rPr>
      </w:pPr>
      <w:r w:rsidRPr="00B465EA">
        <w:rPr>
          <w:sz w:val="20"/>
          <w:szCs w:val="20"/>
        </w:rPr>
        <w:t>– 30 –</w:t>
      </w:r>
    </w:p>
    <w:p w14:paraId="47DB6A04" w14:textId="77777777" w:rsidR="004A2F96" w:rsidRPr="00B465EA" w:rsidRDefault="004A2F96" w:rsidP="004A2F96">
      <w:pPr>
        <w:rPr>
          <w:rFonts w:ascii="Arial" w:hAnsi="Arial" w:cs="Arial"/>
          <w:color w:val="000000"/>
          <w:sz w:val="20"/>
        </w:rPr>
      </w:pPr>
    </w:p>
    <w:p w14:paraId="477EEC60" w14:textId="77777777" w:rsidR="004A2F96" w:rsidRPr="00AB11F0" w:rsidRDefault="004A2F96" w:rsidP="004A2F96">
      <w:pPr>
        <w:rPr>
          <w:rFonts w:ascii="Arial" w:hAnsi="Arial" w:cs="Arial"/>
          <w:b/>
          <w:color w:val="000000"/>
          <w:sz w:val="20"/>
        </w:rPr>
      </w:pPr>
      <w:r w:rsidRPr="00AB11F0">
        <w:rPr>
          <w:rFonts w:ascii="Arial" w:hAnsi="Arial" w:cs="Arial"/>
          <w:b/>
          <w:color w:val="000000"/>
          <w:sz w:val="20"/>
        </w:rPr>
        <w:t>Media Contact:</w:t>
      </w:r>
    </w:p>
    <w:p w14:paraId="6B3EFF4E" w14:textId="5D6AF8D2" w:rsidR="004A2F96" w:rsidRPr="00B465EA" w:rsidRDefault="00D21EE5" w:rsidP="004A2F96">
      <w:pPr>
        <w:rPr>
          <w:rFonts w:ascii="Arial" w:hAnsi="Arial" w:cs="Arial"/>
          <w:color w:val="000000"/>
          <w:sz w:val="20"/>
        </w:rPr>
      </w:pPr>
      <w:r>
        <w:rPr>
          <w:rFonts w:ascii="Arial" w:hAnsi="Arial" w:cs="Arial"/>
          <w:color w:val="000000"/>
          <w:sz w:val="20"/>
        </w:rPr>
        <w:t>Vivian Tse</w:t>
      </w:r>
      <w:r w:rsidR="00165C29">
        <w:rPr>
          <w:rFonts w:ascii="Arial" w:hAnsi="Arial" w:cs="Arial"/>
          <w:color w:val="000000"/>
          <w:sz w:val="20"/>
        </w:rPr>
        <w:t xml:space="preserve">, </w:t>
      </w:r>
      <w:r>
        <w:rPr>
          <w:rFonts w:ascii="Arial" w:hAnsi="Arial" w:cs="Arial"/>
          <w:color w:val="000000"/>
          <w:sz w:val="20"/>
        </w:rPr>
        <w:t>Director, Communications</w:t>
      </w:r>
    </w:p>
    <w:p w14:paraId="13A25617" w14:textId="43A709D2" w:rsidR="004A2F96" w:rsidRPr="0000359B" w:rsidRDefault="00000000" w:rsidP="004A2F96">
      <w:hyperlink r:id="rId13" w:history="1">
        <w:r w:rsidR="00D21EE5" w:rsidRPr="00141296">
          <w:rPr>
            <w:rStyle w:val="Hyperlink"/>
            <w:rFonts w:ascii="Arial" w:hAnsi="Arial" w:cs="Arial"/>
            <w:sz w:val="20"/>
          </w:rPr>
          <w:t>news@bccpa.ca</w:t>
        </w:r>
      </w:hyperlink>
      <w:r w:rsidR="00D21EE5">
        <w:rPr>
          <w:rFonts w:ascii="Arial" w:hAnsi="Arial" w:cs="Arial"/>
          <w:sz w:val="20"/>
        </w:rPr>
        <w:t xml:space="preserve"> </w:t>
      </w:r>
    </w:p>
    <w:p w14:paraId="55CD60D5" w14:textId="77777777" w:rsidR="00B52849" w:rsidRPr="0000359B" w:rsidRDefault="00B52849" w:rsidP="004A2F96"/>
    <w:sectPr w:rsidR="00B52849" w:rsidRPr="0000359B" w:rsidSect="00F54DF5">
      <w:headerReference w:type="default" r:id="rId14"/>
      <w:footerReference w:type="default" r:id="rId15"/>
      <w:headerReference w:type="first" r:id="rId16"/>
      <w:pgSz w:w="12240" w:h="15840" w:code="1"/>
      <w:pgMar w:top="1440" w:right="1440" w:bottom="1440" w:left="1440" w:header="216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F91B2" w14:textId="77777777" w:rsidR="009F4F42" w:rsidRDefault="009F4F42" w:rsidP="00DE65A3">
      <w:r>
        <w:separator/>
      </w:r>
    </w:p>
  </w:endnote>
  <w:endnote w:type="continuationSeparator" w:id="0">
    <w:p w14:paraId="141ACB8B" w14:textId="77777777" w:rsidR="009F4F42" w:rsidRDefault="009F4F42" w:rsidP="00DE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E114" w14:textId="4E110F8A" w:rsidR="00F41C7C" w:rsidRDefault="00F41C7C" w:rsidP="00BF59E4">
    <w:pPr>
      <w:pStyle w:val="Footer"/>
      <w:jc w:val="right"/>
    </w:pPr>
    <w:r>
      <w:t xml:space="preserve">Page </w:t>
    </w:r>
    <w:r w:rsidR="003E3720">
      <w:fldChar w:fldCharType="begin"/>
    </w:r>
    <w:r w:rsidR="003E3720">
      <w:instrText xml:space="preserve"> PAGE   \* MERGEFORMAT </w:instrText>
    </w:r>
    <w:r w:rsidR="003E3720">
      <w:fldChar w:fldCharType="separate"/>
    </w:r>
    <w:r w:rsidR="004555A5">
      <w:rPr>
        <w:noProof/>
      </w:rPr>
      <w:t>2</w:t>
    </w:r>
    <w:r w:rsidR="003E372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1114F" w14:textId="77777777" w:rsidR="009F4F42" w:rsidRDefault="009F4F42" w:rsidP="00DE65A3">
      <w:r>
        <w:separator/>
      </w:r>
    </w:p>
  </w:footnote>
  <w:footnote w:type="continuationSeparator" w:id="0">
    <w:p w14:paraId="723BD44C" w14:textId="77777777" w:rsidR="009F4F42" w:rsidRDefault="009F4F42" w:rsidP="00DE6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0B73" w14:textId="77777777" w:rsidR="00F41C7C" w:rsidRDefault="00F41C7C">
    <w:pPr>
      <w:pStyle w:val="Header"/>
    </w:pPr>
    <w:r>
      <w:rPr>
        <w:noProof/>
        <w:lang w:val="en-US"/>
      </w:rPr>
      <w:drawing>
        <wp:anchor distT="0" distB="0" distL="114300" distR="114300" simplePos="0" relativeHeight="251659264" behindDoc="1" locked="0" layoutInCell="1" allowOverlap="1" wp14:anchorId="3C974446" wp14:editId="12231876">
          <wp:simplePos x="0" y="0"/>
          <wp:positionH relativeFrom="page">
            <wp:align>center</wp:align>
          </wp:positionH>
          <wp:positionV relativeFrom="page">
            <wp:align>top</wp:align>
          </wp:positionV>
          <wp:extent cx="7772400" cy="1371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A_LH_2nd_300dpi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37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63A6" w14:textId="77777777" w:rsidR="00F41C7C" w:rsidRDefault="00F41C7C">
    <w:pPr>
      <w:pStyle w:val="Header"/>
    </w:pPr>
    <w:r>
      <w:rPr>
        <w:noProof/>
        <w:lang w:val="en-US"/>
      </w:rPr>
      <w:drawing>
        <wp:anchor distT="0" distB="0" distL="114300" distR="114300" simplePos="0" relativeHeight="251658240" behindDoc="1" locked="0" layoutInCell="1" allowOverlap="1" wp14:anchorId="676E10FA" wp14:editId="048E23CF">
          <wp:simplePos x="914400" y="459813"/>
          <wp:positionH relativeFrom="column">
            <wp:align>center</wp:align>
          </wp:positionH>
          <wp:positionV relativeFrom="page">
            <wp:align>top</wp:align>
          </wp:positionV>
          <wp:extent cx="7776374"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A_LH_300dpi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6374" cy="13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C469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11265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B42E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64E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361A4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28C5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36C1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787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7ABE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F44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FE7ECC"/>
    <w:multiLevelType w:val="hybridMultilevel"/>
    <w:tmpl w:val="65B8CB3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F134BD1"/>
    <w:multiLevelType w:val="hybridMultilevel"/>
    <w:tmpl w:val="A9A0E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17714D1"/>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1E48C4"/>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A8A1BFA"/>
    <w:multiLevelType w:val="multilevel"/>
    <w:tmpl w:val="6BA63F48"/>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Letter"/>
      <w:pStyle w:val="Heading3"/>
      <w:lvlText w:val="(%3)"/>
      <w:lvlJc w:val="left"/>
      <w:pPr>
        <w:tabs>
          <w:tab w:val="num" w:pos="720"/>
        </w:tabs>
        <w:ind w:left="720" w:hanging="360"/>
      </w:pPr>
      <w:rPr>
        <w:rFonts w:hint="default"/>
      </w:rPr>
    </w:lvl>
    <w:lvl w:ilvl="3">
      <w:start w:val="1"/>
      <w:numFmt w:val="lowerRoman"/>
      <w:pStyle w:val="Heading4"/>
      <w:lvlText w:val="(%4)"/>
      <w:lvlJc w:val="left"/>
      <w:pPr>
        <w:tabs>
          <w:tab w:val="num" w:pos="720"/>
        </w:tabs>
        <w:ind w:left="1080" w:hanging="360"/>
      </w:pPr>
      <w:rPr>
        <w:rFonts w:hint="default"/>
      </w:rPr>
    </w:lvl>
    <w:lvl w:ilvl="4">
      <w:start w:val="1"/>
      <w:numFmt w:val="decimal"/>
      <w:pStyle w:val="Heading5"/>
      <w:lvlText w:val="%5)"/>
      <w:lvlJc w:val="left"/>
      <w:pPr>
        <w:tabs>
          <w:tab w:val="num" w:pos="1080"/>
        </w:tabs>
        <w:ind w:left="1440" w:hanging="360"/>
      </w:pPr>
      <w:rPr>
        <w:rFonts w:hint="default"/>
      </w:rPr>
    </w:lvl>
    <w:lvl w:ilvl="5">
      <w:start w:val="1"/>
      <w:numFmt w:val="lowerLetter"/>
      <w:pStyle w:val="Heading6"/>
      <w:lvlText w:val="%6)"/>
      <w:lvlJc w:val="left"/>
      <w:pPr>
        <w:tabs>
          <w:tab w:val="num" w:pos="1800"/>
        </w:tabs>
        <w:ind w:left="1800" w:hanging="360"/>
      </w:pPr>
      <w:rPr>
        <w:rFonts w:hint="default"/>
      </w:rPr>
    </w:lvl>
    <w:lvl w:ilvl="6">
      <w:start w:val="1"/>
      <w:numFmt w:val="lowerRoman"/>
      <w:pStyle w:val="Heading7"/>
      <w:lvlText w:val="%7)"/>
      <w:lvlJc w:val="left"/>
      <w:pPr>
        <w:tabs>
          <w:tab w:val="num" w:pos="1800"/>
        </w:tabs>
        <w:ind w:left="2160" w:hanging="360"/>
      </w:pPr>
      <w:rPr>
        <w:rFonts w:hint="default"/>
      </w:rPr>
    </w:lvl>
    <w:lvl w:ilvl="7">
      <w:start w:val="1"/>
      <w:numFmt w:val="lowerLetter"/>
      <w:pStyle w:val="Heading8"/>
      <w:lvlText w:val="%8."/>
      <w:lvlJc w:val="left"/>
      <w:pPr>
        <w:tabs>
          <w:tab w:val="num" w:pos="2160"/>
        </w:tabs>
        <w:ind w:left="2520" w:hanging="360"/>
      </w:pPr>
      <w:rPr>
        <w:rFonts w:hint="default"/>
      </w:rPr>
    </w:lvl>
    <w:lvl w:ilvl="8">
      <w:start w:val="1"/>
      <w:numFmt w:val="lowerRoman"/>
      <w:pStyle w:val="Heading9"/>
      <w:lvlText w:val="%9."/>
      <w:lvlJc w:val="left"/>
      <w:pPr>
        <w:ind w:left="2880" w:hanging="360"/>
      </w:pPr>
      <w:rPr>
        <w:rFonts w:hint="default"/>
      </w:rPr>
    </w:lvl>
  </w:abstractNum>
  <w:num w:numId="1" w16cid:durableId="1880781536">
    <w:abstractNumId w:val="12"/>
  </w:num>
  <w:num w:numId="2" w16cid:durableId="344132820">
    <w:abstractNumId w:val="13"/>
  </w:num>
  <w:num w:numId="3" w16cid:durableId="1561788888">
    <w:abstractNumId w:val="14"/>
  </w:num>
  <w:num w:numId="4" w16cid:durableId="1147622343">
    <w:abstractNumId w:val="9"/>
  </w:num>
  <w:num w:numId="5" w16cid:durableId="1720742828">
    <w:abstractNumId w:val="7"/>
  </w:num>
  <w:num w:numId="6" w16cid:durableId="607390091">
    <w:abstractNumId w:val="6"/>
  </w:num>
  <w:num w:numId="7" w16cid:durableId="1309437333">
    <w:abstractNumId w:val="5"/>
  </w:num>
  <w:num w:numId="8" w16cid:durableId="1649089315">
    <w:abstractNumId w:val="4"/>
  </w:num>
  <w:num w:numId="9" w16cid:durableId="694579393">
    <w:abstractNumId w:val="8"/>
  </w:num>
  <w:num w:numId="10" w16cid:durableId="1069962232">
    <w:abstractNumId w:val="3"/>
  </w:num>
  <w:num w:numId="11" w16cid:durableId="142888357">
    <w:abstractNumId w:val="2"/>
  </w:num>
  <w:num w:numId="12" w16cid:durableId="159741480">
    <w:abstractNumId w:val="1"/>
  </w:num>
  <w:num w:numId="13" w16cid:durableId="624241284">
    <w:abstractNumId w:val="0"/>
  </w:num>
  <w:num w:numId="14" w16cid:durableId="1158689779">
    <w:abstractNumId w:val="11"/>
  </w:num>
  <w:num w:numId="15" w16cid:durableId="1011562655">
    <w:abstractNumId w:val="14"/>
  </w:num>
  <w:num w:numId="16" w16cid:durableId="1126656075">
    <w:abstractNumId w:val="14"/>
  </w:num>
  <w:num w:numId="17" w16cid:durableId="894582796">
    <w:abstractNumId w:val="14"/>
  </w:num>
  <w:num w:numId="18" w16cid:durableId="691152735">
    <w:abstractNumId w:val="14"/>
  </w:num>
  <w:num w:numId="19" w16cid:durableId="102268767">
    <w:abstractNumId w:val="14"/>
  </w:num>
  <w:num w:numId="20" w16cid:durableId="834996692">
    <w:abstractNumId w:val="14"/>
  </w:num>
  <w:num w:numId="21" w16cid:durableId="1261259910">
    <w:abstractNumId w:val="14"/>
  </w:num>
  <w:num w:numId="22" w16cid:durableId="240600154">
    <w:abstractNumId w:val="14"/>
  </w:num>
  <w:num w:numId="23" w16cid:durableId="372930114">
    <w:abstractNumId w:val="14"/>
  </w:num>
  <w:num w:numId="24" w16cid:durableId="691539317">
    <w:abstractNumId w:val="14"/>
  </w:num>
  <w:num w:numId="25" w16cid:durableId="9360160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59B"/>
    <w:rsid w:val="000004BF"/>
    <w:rsid w:val="00002DB6"/>
    <w:rsid w:val="0000359B"/>
    <w:rsid w:val="00011C57"/>
    <w:rsid w:val="00023217"/>
    <w:rsid w:val="00072C3F"/>
    <w:rsid w:val="00085928"/>
    <w:rsid w:val="00090FAD"/>
    <w:rsid w:val="00092CAF"/>
    <w:rsid w:val="000A39E1"/>
    <w:rsid w:val="000C3096"/>
    <w:rsid w:val="000C7FD7"/>
    <w:rsid w:val="000E182B"/>
    <w:rsid w:val="000E2CA6"/>
    <w:rsid w:val="000F4E56"/>
    <w:rsid w:val="00112C37"/>
    <w:rsid w:val="001233F9"/>
    <w:rsid w:val="00145D69"/>
    <w:rsid w:val="00155879"/>
    <w:rsid w:val="00165C29"/>
    <w:rsid w:val="00167DD2"/>
    <w:rsid w:val="00171029"/>
    <w:rsid w:val="00180ED6"/>
    <w:rsid w:val="00187C6C"/>
    <w:rsid w:val="001B0780"/>
    <w:rsid w:val="001C689E"/>
    <w:rsid w:val="00201CEA"/>
    <w:rsid w:val="0023320D"/>
    <w:rsid w:val="00260B32"/>
    <w:rsid w:val="002649E4"/>
    <w:rsid w:val="00267248"/>
    <w:rsid w:val="00271C4B"/>
    <w:rsid w:val="00280ACF"/>
    <w:rsid w:val="002861D8"/>
    <w:rsid w:val="002B0F05"/>
    <w:rsid w:val="002B3952"/>
    <w:rsid w:val="002D46B2"/>
    <w:rsid w:val="002E06EE"/>
    <w:rsid w:val="002E4350"/>
    <w:rsid w:val="002E5469"/>
    <w:rsid w:val="00304210"/>
    <w:rsid w:val="00312676"/>
    <w:rsid w:val="00312D45"/>
    <w:rsid w:val="00315185"/>
    <w:rsid w:val="003159C2"/>
    <w:rsid w:val="0032628B"/>
    <w:rsid w:val="0033366D"/>
    <w:rsid w:val="0035117A"/>
    <w:rsid w:val="00367BBE"/>
    <w:rsid w:val="00392572"/>
    <w:rsid w:val="00396E2C"/>
    <w:rsid w:val="003A08CE"/>
    <w:rsid w:val="003B0A48"/>
    <w:rsid w:val="003B1DA0"/>
    <w:rsid w:val="003B37BE"/>
    <w:rsid w:val="003B448B"/>
    <w:rsid w:val="003C7C82"/>
    <w:rsid w:val="003E3720"/>
    <w:rsid w:val="003F7279"/>
    <w:rsid w:val="004107AA"/>
    <w:rsid w:val="004215A3"/>
    <w:rsid w:val="0044449A"/>
    <w:rsid w:val="004555A5"/>
    <w:rsid w:val="004558F5"/>
    <w:rsid w:val="00460070"/>
    <w:rsid w:val="00481894"/>
    <w:rsid w:val="00483A82"/>
    <w:rsid w:val="004A2F96"/>
    <w:rsid w:val="004B09E2"/>
    <w:rsid w:val="004B5190"/>
    <w:rsid w:val="004D37B2"/>
    <w:rsid w:val="004D50EC"/>
    <w:rsid w:val="004F3165"/>
    <w:rsid w:val="00502D76"/>
    <w:rsid w:val="0051429F"/>
    <w:rsid w:val="00516E9E"/>
    <w:rsid w:val="005410D2"/>
    <w:rsid w:val="00541BCA"/>
    <w:rsid w:val="0054401D"/>
    <w:rsid w:val="00567651"/>
    <w:rsid w:val="00573135"/>
    <w:rsid w:val="00580D27"/>
    <w:rsid w:val="00592CB3"/>
    <w:rsid w:val="005E2F2B"/>
    <w:rsid w:val="005E30FD"/>
    <w:rsid w:val="005E716F"/>
    <w:rsid w:val="006133EC"/>
    <w:rsid w:val="006141E9"/>
    <w:rsid w:val="00615300"/>
    <w:rsid w:val="006467AB"/>
    <w:rsid w:val="006601FB"/>
    <w:rsid w:val="00660609"/>
    <w:rsid w:val="0067265E"/>
    <w:rsid w:val="00686A30"/>
    <w:rsid w:val="006F04C7"/>
    <w:rsid w:val="006F28B6"/>
    <w:rsid w:val="006F2B51"/>
    <w:rsid w:val="006F71E5"/>
    <w:rsid w:val="007023CA"/>
    <w:rsid w:val="007408DC"/>
    <w:rsid w:val="00747BBD"/>
    <w:rsid w:val="00766DD7"/>
    <w:rsid w:val="00774F38"/>
    <w:rsid w:val="00791DA3"/>
    <w:rsid w:val="007A4536"/>
    <w:rsid w:val="007B1A9E"/>
    <w:rsid w:val="007B51FB"/>
    <w:rsid w:val="007D0FD6"/>
    <w:rsid w:val="007F19E2"/>
    <w:rsid w:val="008075B5"/>
    <w:rsid w:val="008261FF"/>
    <w:rsid w:val="00831D34"/>
    <w:rsid w:val="0084371E"/>
    <w:rsid w:val="00846D10"/>
    <w:rsid w:val="008601D4"/>
    <w:rsid w:val="008613CF"/>
    <w:rsid w:val="008A1F64"/>
    <w:rsid w:val="008B09E4"/>
    <w:rsid w:val="008B478B"/>
    <w:rsid w:val="008E092D"/>
    <w:rsid w:val="008F0A1C"/>
    <w:rsid w:val="008F4DB1"/>
    <w:rsid w:val="00916082"/>
    <w:rsid w:val="009237DB"/>
    <w:rsid w:val="0096326A"/>
    <w:rsid w:val="009728E9"/>
    <w:rsid w:val="009808D7"/>
    <w:rsid w:val="00984BE4"/>
    <w:rsid w:val="00990CEA"/>
    <w:rsid w:val="009A4F2E"/>
    <w:rsid w:val="009A5FB8"/>
    <w:rsid w:val="009B62FF"/>
    <w:rsid w:val="009C240F"/>
    <w:rsid w:val="009D347F"/>
    <w:rsid w:val="009D54C5"/>
    <w:rsid w:val="009E6208"/>
    <w:rsid w:val="009E7967"/>
    <w:rsid w:val="009F4F42"/>
    <w:rsid w:val="00A025EF"/>
    <w:rsid w:val="00A512FC"/>
    <w:rsid w:val="00A74458"/>
    <w:rsid w:val="00A8646C"/>
    <w:rsid w:val="00A87AE7"/>
    <w:rsid w:val="00A9094F"/>
    <w:rsid w:val="00A91976"/>
    <w:rsid w:val="00AA2AA7"/>
    <w:rsid w:val="00AA69DE"/>
    <w:rsid w:val="00AB1C8A"/>
    <w:rsid w:val="00AB6C51"/>
    <w:rsid w:val="00AB7BD9"/>
    <w:rsid w:val="00AD104B"/>
    <w:rsid w:val="00B15B8B"/>
    <w:rsid w:val="00B161D6"/>
    <w:rsid w:val="00B36291"/>
    <w:rsid w:val="00B52849"/>
    <w:rsid w:val="00B550E5"/>
    <w:rsid w:val="00B73005"/>
    <w:rsid w:val="00B75C53"/>
    <w:rsid w:val="00B82661"/>
    <w:rsid w:val="00B835D8"/>
    <w:rsid w:val="00B941EB"/>
    <w:rsid w:val="00BC1973"/>
    <w:rsid w:val="00BE0C98"/>
    <w:rsid w:val="00BF59E4"/>
    <w:rsid w:val="00C104FC"/>
    <w:rsid w:val="00C54785"/>
    <w:rsid w:val="00C7350F"/>
    <w:rsid w:val="00C93279"/>
    <w:rsid w:val="00CC6C4F"/>
    <w:rsid w:val="00CD58AA"/>
    <w:rsid w:val="00CD5A9A"/>
    <w:rsid w:val="00CE1E14"/>
    <w:rsid w:val="00CE3F32"/>
    <w:rsid w:val="00CE630E"/>
    <w:rsid w:val="00CF712B"/>
    <w:rsid w:val="00D03856"/>
    <w:rsid w:val="00D03EC9"/>
    <w:rsid w:val="00D105A0"/>
    <w:rsid w:val="00D2181B"/>
    <w:rsid w:val="00D21EE5"/>
    <w:rsid w:val="00D47A8E"/>
    <w:rsid w:val="00D50789"/>
    <w:rsid w:val="00D6232D"/>
    <w:rsid w:val="00DA0A57"/>
    <w:rsid w:val="00DA2B44"/>
    <w:rsid w:val="00DB3F0A"/>
    <w:rsid w:val="00DB5F20"/>
    <w:rsid w:val="00DC0A42"/>
    <w:rsid w:val="00DE65A3"/>
    <w:rsid w:val="00E0030E"/>
    <w:rsid w:val="00E472E7"/>
    <w:rsid w:val="00E55B82"/>
    <w:rsid w:val="00E730E4"/>
    <w:rsid w:val="00E801F4"/>
    <w:rsid w:val="00E85A28"/>
    <w:rsid w:val="00E86DF3"/>
    <w:rsid w:val="00E97F33"/>
    <w:rsid w:val="00EA31A8"/>
    <w:rsid w:val="00EB42C5"/>
    <w:rsid w:val="00EF7267"/>
    <w:rsid w:val="00F05FB0"/>
    <w:rsid w:val="00F139CB"/>
    <w:rsid w:val="00F16053"/>
    <w:rsid w:val="00F231DB"/>
    <w:rsid w:val="00F36328"/>
    <w:rsid w:val="00F414F3"/>
    <w:rsid w:val="00F41C7C"/>
    <w:rsid w:val="00F54DF5"/>
    <w:rsid w:val="00FA6384"/>
    <w:rsid w:val="00FC13A1"/>
    <w:rsid w:val="00FD263D"/>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D55FA"/>
  <w15:docId w15:val="{3C8B69CE-9052-4E12-A19E-5698501E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71E"/>
    <w:pPr>
      <w:spacing w:after="0" w:line="240" w:lineRule="auto"/>
    </w:pPr>
    <w:rPr>
      <w:rFonts w:ascii="Times New Roman" w:eastAsiaTheme="minorEastAsia" w:hAnsi="Times New Roman" w:cs="Times New Roman"/>
      <w:sz w:val="24"/>
      <w:szCs w:val="20"/>
    </w:rPr>
  </w:style>
  <w:style w:type="paragraph" w:styleId="Heading1">
    <w:name w:val="heading 1"/>
    <w:basedOn w:val="Normal"/>
    <w:next w:val="Normal"/>
    <w:link w:val="Heading1Char"/>
    <w:uiPriority w:val="9"/>
    <w:qFormat/>
    <w:rsid w:val="00541BCA"/>
    <w:pPr>
      <w:keepNext/>
      <w:keepLines/>
      <w:numPr>
        <w:numId w:val="24"/>
      </w:numPr>
      <w:outlineLvl w:val="0"/>
    </w:pPr>
    <w:rPr>
      <w:rFonts w:eastAsiaTheme="majorEastAsia" w:cstheme="majorBidi"/>
      <w:bCs/>
      <w:szCs w:val="28"/>
    </w:rPr>
  </w:style>
  <w:style w:type="paragraph" w:styleId="Heading2">
    <w:name w:val="heading 2"/>
    <w:basedOn w:val="Normal"/>
    <w:next w:val="Normal"/>
    <w:link w:val="Heading2Char"/>
    <w:uiPriority w:val="9"/>
    <w:unhideWhenUsed/>
    <w:qFormat/>
    <w:rsid w:val="00541BCA"/>
    <w:pPr>
      <w:keepNext/>
      <w:keepLines/>
      <w:numPr>
        <w:ilvl w:val="1"/>
        <w:numId w:val="24"/>
      </w:numPr>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541BCA"/>
    <w:pPr>
      <w:numPr>
        <w:ilvl w:val="2"/>
        <w:numId w:val="24"/>
      </w:numPr>
      <w:outlineLvl w:val="2"/>
    </w:pPr>
    <w:rPr>
      <w:rFonts w:eastAsiaTheme="majorEastAsia" w:cstheme="majorBidi"/>
      <w:bCs/>
    </w:rPr>
  </w:style>
  <w:style w:type="paragraph" w:styleId="Heading4">
    <w:name w:val="heading 4"/>
    <w:basedOn w:val="Normal"/>
    <w:next w:val="Normal"/>
    <w:link w:val="Heading4Char"/>
    <w:uiPriority w:val="9"/>
    <w:unhideWhenUsed/>
    <w:qFormat/>
    <w:rsid w:val="00541BCA"/>
    <w:pPr>
      <w:numPr>
        <w:ilvl w:val="3"/>
        <w:numId w:val="24"/>
      </w:num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541BCA"/>
    <w:pPr>
      <w:numPr>
        <w:ilvl w:val="4"/>
        <w:numId w:val="24"/>
      </w:numPr>
      <w:outlineLvl w:val="4"/>
    </w:pPr>
    <w:rPr>
      <w:rFonts w:eastAsiaTheme="majorEastAsia" w:cstheme="majorBidi"/>
    </w:rPr>
  </w:style>
  <w:style w:type="paragraph" w:styleId="Heading6">
    <w:name w:val="heading 6"/>
    <w:basedOn w:val="Normal"/>
    <w:next w:val="Normal"/>
    <w:link w:val="Heading6Char"/>
    <w:uiPriority w:val="9"/>
    <w:unhideWhenUsed/>
    <w:qFormat/>
    <w:rsid w:val="00541BCA"/>
    <w:pPr>
      <w:numPr>
        <w:ilvl w:val="5"/>
        <w:numId w:val="24"/>
      </w:numPr>
      <w:outlineLvl w:val="5"/>
    </w:pPr>
    <w:rPr>
      <w:rFonts w:eastAsiaTheme="majorEastAsia" w:cstheme="majorBidi"/>
      <w:iCs/>
    </w:rPr>
  </w:style>
  <w:style w:type="paragraph" w:styleId="Heading7">
    <w:name w:val="heading 7"/>
    <w:basedOn w:val="Normal"/>
    <w:next w:val="Normal"/>
    <w:link w:val="Heading7Char"/>
    <w:uiPriority w:val="9"/>
    <w:unhideWhenUsed/>
    <w:qFormat/>
    <w:rsid w:val="00541BCA"/>
    <w:pPr>
      <w:numPr>
        <w:ilvl w:val="6"/>
        <w:numId w:val="24"/>
      </w:numPr>
      <w:outlineLvl w:val="6"/>
    </w:pPr>
    <w:rPr>
      <w:rFonts w:eastAsiaTheme="majorEastAsia" w:cstheme="majorBidi"/>
      <w:iCs/>
    </w:rPr>
  </w:style>
  <w:style w:type="paragraph" w:styleId="Heading8">
    <w:name w:val="heading 8"/>
    <w:basedOn w:val="Normal"/>
    <w:next w:val="Normal"/>
    <w:link w:val="Heading8Char"/>
    <w:uiPriority w:val="9"/>
    <w:unhideWhenUsed/>
    <w:qFormat/>
    <w:rsid w:val="00541BCA"/>
    <w:pPr>
      <w:numPr>
        <w:ilvl w:val="7"/>
        <w:numId w:val="24"/>
      </w:numPr>
      <w:outlineLvl w:val="7"/>
    </w:pPr>
    <w:rPr>
      <w:rFonts w:eastAsiaTheme="majorEastAsia" w:cstheme="majorBidi"/>
    </w:rPr>
  </w:style>
  <w:style w:type="paragraph" w:styleId="Heading9">
    <w:name w:val="heading 9"/>
    <w:basedOn w:val="Normal"/>
    <w:next w:val="Normal"/>
    <w:link w:val="Heading9Char"/>
    <w:uiPriority w:val="9"/>
    <w:unhideWhenUsed/>
    <w:qFormat/>
    <w:rsid w:val="00541BCA"/>
    <w:pPr>
      <w:numPr>
        <w:ilvl w:val="8"/>
        <w:numId w:val="24"/>
      </w:numPr>
      <w:outlineLvl w:val="8"/>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unhideWhenUsed/>
    <w:qFormat/>
    <w:rsid w:val="00541BCA"/>
    <w:pPr>
      <w:spacing w:after="0" w:line="240" w:lineRule="auto"/>
    </w:pPr>
    <w:rPr>
      <w:rFonts w:ascii="Arial" w:hAnsi="Arial"/>
      <w:sz w:val="20"/>
    </w:rPr>
  </w:style>
  <w:style w:type="character" w:customStyle="1" w:styleId="Heading1Char">
    <w:name w:val="Heading 1 Char"/>
    <w:basedOn w:val="DefaultParagraphFont"/>
    <w:link w:val="Heading1"/>
    <w:uiPriority w:val="9"/>
    <w:rsid w:val="00541BCA"/>
    <w:rPr>
      <w:rFonts w:ascii="Arial" w:eastAsiaTheme="majorEastAsia" w:hAnsi="Arial" w:cstheme="majorBidi"/>
      <w:bCs/>
      <w:sz w:val="20"/>
      <w:szCs w:val="28"/>
    </w:rPr>
  </w:style>
  <w:style w:type="character" w:customStyle="1" w:styleId="Heading2Char">
    <w:name w:val="Heading 2 Char"/>
    <w:basedOn w:val="DefaultParagraphFont"/>
    <w:link w:val="Heading2"/>
    <w:uiPriority w:val="9"/>
    <w:rsid w:val="00541BCA"/>
    <w:rPr>
      <w:rFonts w:ascii="Arial" w:eastAsiaTheme="majorEastAsia" w:hAnsi="Arial" w:cstheme="majorBidi"/>
      <w:bCs/>
      <w:sz w:val="20"/>
      <w:szCs w:val="26"/>
    </w:rPr>
  </w:style>
  <w:style w:type="character" w:customStyle="1" w:styleId="Heading3Char">
    <w:name w:val="Heading 3 Char"/>
    <w:basedOn w:val="DefaultParagraphFont"/>
    <w:link w:val="Heading3"/>
    <w:uiPriority w:val="9"/>
    <w:rsid w:val="00541BCA"/>
    <w:rPr>
      <w:rFonts w:ascii="Arial" w:eastAsiaTheme="majorEastAsia" w:hAnsi="Arial" w:cstheme="majorBidi"/>
      <w:bCs/>
      <w:sz w:val="20"/>
    </w:rPr>
  </w:style>
  <w:style w:type="character" w:customStyle="1" w:styleId="Heading4Char">
    <w:name w:val="Heading 4 Char"/>
    <w:basedOn w:val="DefaultParagraphFont"/>
    <w:link w:val="Heading4"/>
    <w:uiPriority w:val="9"/>
    <w:rsid w:val="00541BCA"/>
    <w:rPr>
      <w:rFonts w:ascii="Arial" w:eastAsiaTheme="majorEastAsia" w:hAnsi="Arial" w:cstheme="majorBidi"/>
      <w:bCs/>
      <w:iCs/>
      <w:sz w:val="20"/>
    </w:rPr>
  </w:style>
  <w:style w:type="character" w:customStyle="1" w:styleId="Heading5Char">
    <w:name w:val="Heading 5 Char"/>
    <w:basedOn w:val="DefaultParagraphFont"/>
    <w:link w:val="Heading5"/>
    <w:uiPriority w:val="9"/>
    <w:rsid w:val="00541BCA"/>
    <w:rPr>
      <w:rFonts w:ascii="Arial" w:eastAsiaTheme="majorEastAsia" w:hAnsi="Arial" w:cstheme="majorBidi"/>
      <w:sz w:val="20"/>
    </w:rPr>
  </w:style>
  <w:style w:type="character" w:customStyle="1" w:styleId="Heading6Char">
    <w:name w:val="Heading 6 Char"/>
    <w:basedOn w:val="DefaultParagraphFont"/>
    <w:link w:val="Heading6"/>
    <w:uiPriority w:val="9"/>
    <w:rsid w:val="00541BCA"/>
    <w:rPr>
      <w:rFonts w:ascii="Arial" w:eastAsiaTheme="majorEastAsia" w:hAnsi="Arial" w:cstheme="majorBidi"/>
      <w:iCs/>
      <w:sz w:val="20"/>
    </w:rPr>
  </w:style>
  <w:style w:type="character" w:customStyle="1" w:styleId="Heading7Char">
    <w:name w:val="Heading 7 Char"/>
    <w:basedOn w:val="DefaultParagraphFont"/>
    <w:link w:val="Heading7"/>
    <w:uiPriority w:val="9"/>
    <w:rsid w:val="00541BCA"/>
    <w:rPr>
      <w:rFonts w:ascii="Arial" w:eastAsiaTheme="majorEastAsia" w:hAnsi="Arial" w:cstheme="majorBidi"/>
      <w:iCs/>
      <w:sz w:val="20"/>
    </w:rPr>
  </w:style>
  <w:style w:type="character" w:customStyle="1" w:styleId="Heading8Char">
    <w:name w:val="Heading 8 Char"/>
    <w:basedOn w:val="DefaultParagraphFont"/>
    <w:link w:val="Heading8"/>
    <w:uiPriority w:val="9"/>
    <w:rsid w:val="00541B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1BCA"/>
    <w:rPr>
      <w:rFonts w:ascii="Arial" w:eastAsiaTheme="majorEastAsia" w:hAnsi="Arial" w:cstheme="majorBidi"/>
      <w:iCs/>
      <w:sz w:val="20"/>
      <w:szCs w:val="20"/>
    </w:rPr>
  </w:style>
  <w:style w:type="paragraph" w:styleId="Title">
    <w:name w:val="Title"/>
    <w:basedOn w:val="Normal"/>
    <w:next w:val="Normal"/>
    <w:link w:val="TitleChar"/>
    <w:uiPriority w:val="10"/>
    <w:qFormat/>
    <w:rsid w:val="00541BCA"/>
    <w:pPr>
      <w:keepNext/>
      <w:keepLines/>
      <w:spacing w:before="140" w:after="140"/>
      <w:contextualSpacing/>
    </w:pPr>
    <w:rPr>
      <w:rFonts w:eastAsiaTheme="majorEastAsia" w:cstheme="majorBidi"/>
      <w:sz w:val="28"/>
      <w:szCs w:val="52"/>
    </w:rPr>
  </w:style>
  <w:style w:type="character" w:customStyle="1" w:styleId="TitleChar">
    <w:name w:val="Title Char"/>
    <w:basedOn w:val="DefaultParagraphFont"/>
    <w:link w:val="Title"/>
    <w:uiPriority w:val="10"/>
    <w:rsid w:val="00541BCA"/>
    <w:rPr>
      <w:rFonts w:ascii="Arial" w:eastAsiaTheme="majorEastAsia" w:hAnsi="Arial" w:cstheme="majorBidi"/>
      <w:sz w:val="28"/>
      <w:szCs w:val="52"/>
    </w:rPr>
  </w:style>
  <w:style w:type="paragraph" w:styleId="Subtitle">
    <w:name w:val="Subtitle"/>
    <w:basedOn w:val="Normal"/>
    <w:next w:val="Normal"/>
    <w:link w:val="SubtitleChar"/>
    <w:uiPriority w:val="11"/>
    <w:qFormat/>
    <w:rsid w:val="00541BCA"/>
    <w:pPr>
      <w:keepNext/>
      <w:keepLines/>
      <w:numPr>
        <w:ilvl w:val="1"/>
      </w:numPr>
      <w:spacing w:before="120" w:after="120"/>
    </w:pPr>
    <w:rPr>
      <w:rFonts w:eastAsiaTheme="majorEastAsia" w:cstheme="majorBidi"/>
      <w:iCs/>
      <w:szCs w:val="24"/>
    </w:rPr>
  </w:style>
  <w:style w:type="character" w:customStyle="1" w:styleId="SubtitleChar">
    <w:name w:val="Subtitle Char"/>
    <w:basedOn w:val="DefaultParagraphFont"/>
    <w:link w:val="Subtitle"/>
    <w:uiPriority w:val="11"/>
    <w:rsid w:val="00541BCA"/>
    <w:rPr>
      <w:rFonts w:ascii="Arial" w:eastAsiaTheme="majorEastAsia" w:hAnsi="Arial" w:cstheme="majorBidi"/>
      <w:iCs/>
      <w:sz w:val="24"/>
      <w:szCs w:val="24"/>
    </w:rPr>
  </w:style>
  <w:style w:type="character" w:styleId="SubtleEmphasis">
    <w:name w:val="Subtle Emphasis"/>
    <w:basedOn w:val="DefaultParagraphFont"/>
    <w:uiPriority w:val="19"/>
    <w:qFormat/>
    <w:rsid w:val="00541BCA"/>
    <w:rPr>
      <w:i/>
      <w:iCs/>
      <w:color w:val="auto"/>
    </w:rPr>
  </w:style>
  <w:style w:type="character" w:styleId="IntenseEmphasis">
    <w:name w:val="Intense Emphasis"/>
    <w:basedOn w:val="DefaultParagraphFont"/>
    <w:uiPriority w:val="21"/>
    <w:qFormat/>
    <w:rsid w:val="00541BCA"/>
    <w:rPr>
      <w:b/>
      <w:bCs/>
      <w:i/>
      <w:iCs/>
      <w:color w:val="auto"/>
    </w:rPr>
  </w:style>
  <w:style w:type="paragraph" w:styleId="Quote">
    <w:name w:val="Quote"/>
    <w:basedOn w:val="Normal"/>
    <w:next w:val="Normal"/>
    <w:link w:val="QuoteChar"/>
    <w:uiPriority w:val="29"/>
    <w:qFormat/>
    <w:rsid w:val="00541BCA"/>
    <w:rPr>
      <w:i/>
      <w:iCs/>
    </w:rPr>
  </w:style>
  <w:style w:type="character" w:customStyle="1" w:styleId="QuoteChar">
    <w:name w:val="Quote Char"/>
    <w:basedOn w:val="DefaultParagraphFont"/>
    <w:link w:val="Quote"/>
    <w:uiPriority w:val="29"/>
    <w:rsid w:val="00541BCA"/>
    <w:rPr>
      <w:rFonts w:ascii="Arial" w:hAnsi="Arial"/>
      <w:i/>
      <w:iCs/>
      <w:sz w:val="20"/>
    </w:rPr>
  </w:style>
  <w:style w:type="paragraph" w:styleId="IntenseQuote">
    <w:name w:val="Intense Quote"/>
    <w:basedOn w:val="Normal"/>
    <w:next w:val="Normal"/>
    <w:link w:val="IntenseQuoteChar"/>
    <w:uiPriority w:val="30"/>
    <w:qFormat/>
    <w:rsid w:val="00541BCA"/>
    <w:pPr>
      <w:spacing w:before="200" w:after="280"/>
      <w:ind w:left="936" w:right="936"/>
    </w:pPr>
    <w:rPr>
      <w:b/>
      <w:bCs/>
      <w:i/>
      <w:iCs/>
    </w:rPr>
  </w:style>
  <w:style w:type="character" w:customStyle="1" w:styleId="IntenseQuoteChar">
    <w:name w:val="Intense Quote Char"/>
    <w:basedOn w:val="DefaultParagraphFont"/>
    <w:link w:val="IntenseQuote"/>
    <w:uiPriority w:val="30"/>
    <w:rsid w:val="00541BCA"/>
    <w:rPr>
      <w:rFonts w:ascii="Arial" w:hAnsi="Arial"/>
      <w:b/>
      <w:bCs/>
      <w:i/>
      <w:iCs/>
      <w:sz w:val="20"/>
    </w:rPr>
  </w:style>
  <w:style w:type="character" w:styleId="SubtleReference">
    <w:name w:val="Subtle Reference"/>
    <w:basedOn w:val="DefaultParagraphFont"/>
    <w:uiPriority w:val="31"/>
    <w:qFormat/>
    <w:rsid w:val="00541BCA"/>
    <w:rPr>
      <w:smallCaps/>
      <w:color w:val="auto"/>
      <w:u w:val="single"/>
    </w:rPr>
  </w:style>
  <w:style w:type="character" w:styleId="IntenseReference">
    <w:name w:val="Intense Reference"/>
    <w:basedOn w:val="DefaultParagraphFont"/>
    <w:uiPriority w:val="32"/>
    <w:qFormat/>
    <w:rsid w:val="00541BCA"/>
    <w:rPr>
      <w:b/>
      <w:bCs/>
      <w:smallCaps/>
      <w:color w:val="auto"/>
      <w:spacing w:val="5"/>
      <w:u w:val="single"/>
    </w:rPr>
  </w:style>
  <w:style w:type="paragraph" w:styleId="Caption">
    <w:name w:val="caption"/>
    <w:basedOn w:val="Normal"/>
    <w:next w:val="Normal"/>
    <w:uiPriority w:val="35"/>
    <w:semiHidden/>
    <w:unhideWhenUsed/>
    <w:qFormat/>
    <w:rsid w:val="00541BCA"/>
    <w:rPr>
      <w:b/>
      <w:bCs/>
      <w:sz w:val="18"/>
      <w:szCs w:val="18"/>
    </w:rPr>
  </w:style>
  <w:style w:type="paragraph" w:styleId="TOCHeading">
    <w:name w:val="TOC Heading"/>
    <w:basedOn w:val="Heading1"/>
    <w:next w:val="Normal"/>
    <w:uiPriority w:val="39"/>
    <w:semiHidden/>
    <w:unhideWhenUsed/>
    <w:qFormat/>
    <w:rsid w:val="00541BCA"/>
    <w:pPr>
      <w:numPr>
        <w:numId w:val="0"/>
      </w:numPr>
      <w:spacing w:before="140" w:after="140"/>
      <w:outlineLvl w:val="9"/>
    </w:pPr>
    <w:rPr>
      <w:b/>
      <w:sz w:val="28"/>
    </w:rPr>
  </w:style>
  <w:style w:type="paragraph" w:styleId="BalloonText">
    <w:name w:val="Balloon Text"/>
    <w:basedOn w:val="Normal"/>
    <w:link w:val="BalloonTextChar"/>
    <w:uiPriority w:val="99"/>
    <w:semiHidden/>
    <w:unhideWhenUsed/>
    <w:rsid w:val="00541BCA"/>
    <w:rPr>
      <w:rFonts w:cs="Tahoma"/>
      <w:sz w:val="16"/>
      <w:szCs w:val="16"/>
    </w:rPr>
  </w:style>
  <w:style w:type="character" w:customStyle="1" w:styleId="BalloonTextChar">
    <w:name w:val="Balloon Text Char"/>
    <w:basedOn w:val="DefaultParagraphFont"/>
    <w:link w:val="BalloonText"/>
    <w:uiPriority w:val="99"/>
    <w:semiHidden/>
    <w:rsid w:val="00541BCA"/>
    <w:rPr>
      <w:rFonts w:ascii="Arial" w:hAnsi="Arial" w:cs="Tahoma"/>
      <w:sz w:val="16"/>
      <w:szCs w:val="16"/>
    </w:rPr>
  </w:style>
  <w:style w:type="paragraph" w:styleId="BlockText">
    <w:name w:val="Block Text"/>
    <w:basedOn w:val="Normal"/>
    <w:uiPriority w:val="99"/>
    <w:semiHidden/>
    <w:unhideWhenUsed/>
    <w:rsid w:val="00541BC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rPr>
  </w:style>
  <w:style w:type="paragraph" w:styleId="DocumentMap">
    <w:name w:val="Document Map"/>
    <w:basedOn w:val="Normal"/>
    <w:link w:val="DocumentMapChar"/>
    <w:uiPriority w:val="99"/>
    <w:semiHidden/>
    <w:unhideWhenUsed/>
    <w:rsid w:val="00541BCA"/>
    <w:rPr>
      <w:rFonts w:cs="Tahoma"/>
      <w:sz w:val="16"/>
      <w:szCs w:val="16"/>
    </w:rPr>
  </w:style>
  <w:style w:type="character" w:customStyle="1" w:styleId="DocumentMapChar">
    <w:name w:val="Document Map Char"/>
    <w:basedOn w:val="DefaultParagraphFont"/>
    <w:link w:val="DocumentMap"/>
    <w:uiPriority w:val="99"/>
    <w:semiHidden/>
    <w:rsid w:val="00541BCA"/>
    <w:rPr>
      <w:rFonts w:ascii="Arial" w:hAnsi="Arial" w:cs="Tahoma"/>
      <w:sz w:val="16"/>
      <w:szCs w:val="16"/>
    </w:rPr>
  </w:style>
  <w:style w:type="paragraph" w:styleId="EnvelopeAddress">
    <w:name w:val="envelope address"/>
    <w:basedOn w:val="Normal"/>
    <w:uiPriority w:val="99"/>
    <w:semiHidden/>
    <w:unhideWhenUsed/>
    <w:rsid w:val="00541BCA"/>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541BCA"/>
    <w:rPr>
      <w:rFonts w:eastAsiaTheme="majorEastAsia" w:cstheme="majorBidi"/>
    </w:rPr>
  </w:style>
  <w:style w:type="character" w:styleId="HTMLCode">
    <w:name w:val="HTML Code"/>
    <w:basedOn w:val="DefaultParagraphFont"/>
    <w:uiPriority w:val="99"/>
    <w:semiHidden/>
    <w:unhideWhenUsed/>
    <w:rsid w:val="00541BCA"/>
    <w:rPr>
      <w:rFonts w:ascii="Arial" w:hAnsi="Arial" w:cs="Consolas"/>
      <w:sz w:val="20"/>
      <w:szCs w:val="20"/>
    </w:rPr>
  </w:style>
  <w:style w:type="character" w:styleId="HTMLKeyboard">
    <w:name w:val="HTML Keyboard"/>
    <w:basedOn w:val="DefaultParagraphFont"/>
    <w:uiPriority w:val="99"/>
    <w:semiHidden/>
    <w:unhideWhenUsed/>
    <w:rsid w:val="00541BCA"/>
    <w:rPr>
      <w:rFonts w:ascii="Arial" w:hAnsi="Arial" w:cs="Consolas"/>
      <w:sz w:val="20"/>
      <w:szCs w:val="20"/>
    </w:rPr>
  </w:style>
  <w:style w:type="paragraph" w:styleId="HTMLPreformatted">
    <w:name w:val="HTML Preformatted"/>
    <w:basedOn w:val="Normal"/>
    <w:link w:val="HTMLPreformattedChar"/>
    <w:uiPriority w:val="99"/>
    <w:semiHidden/>
    <w:unhideWhenUsed/>
    <w:rsid w:val="00541BCA"/>
    <w:rPr>
      <w:rFonts w:cs="Consolas"/>
    </w:rPr>
  </w:style>
  <w:style w:type="character" w:customStyle="1" w:styleId="HTMLPreformattedChar">
    <w:name w:val="HTML Preformatted Char"/>
    <w:basedOn w:val="DefaultParagraphFont"/>
    <w:link w:val="HTMLPreformatted"/>
    <w:uiPriority w:val="99"/>
    <w:semiHidden/>
    <w:rsid w:val="00541BCA"/>
    <w:rPr>
      <w:rFonts w:ascii="Arial" w:hAnsi="Arial" w:cs="Consolas"/>
      <w:sz w:val="20"/>
      <w:szCs w:val="20"/>
    </w:rPr>
  </w:style>
  <w:style w:type="character" w:styleId="HTMLSample">
    <w:name w:val="HTML Sample"/>
    <w:basedOn w:val="DefaultParagraphFont"/>
    <w:uiPriority w:val="99"/>
    <w:semiHidden/>
    <w:unhideWhenUsed/>
    <w:rsid w:val="00541BCA"/>
    <w:rPr>
      <w:rFonts w:ascii="Arial" w:hAnsi="Arial" w:cs="Consolas"/>
      <w:sz w:val="24"/>
      <w:szCs w:val="24"/>
    </w:rPr>
  </w:style>
  <w:style w:type="character" w:styleId="HTMLTypewriter">
    <w:name w:val="HTML Typewriter"/>
    <w:basedOn w:val="DefaultParagraphFont"/>
    <w:uiPriority w:val="99"/>
    <w:semiHidden/>
    <w:unhideWhenUsed/>
    <w:rsid w:val="00541BCA"/>
    <w:rPr>
      <w:rFonts w:ascii="Arial" w:hAnsi="Arial" w:cs="Consolas"/>
      <w:sz w:val="20"/>
      <w:szCs w:val="20"/>
    </w:rPr>
  </w:style>
  <w:style w:type="paragraph" w:styleId="Index1">
    <w:name w:val="index 1"/>
    <w:basedOn w:val="Normal"/>
    <w:next w:val="Normal"/>
    <w:autoRedefine/>
    <w:uiPriority w:val="99"/>
    <w:semiHidden/>
    <w:unhideWhenUsed/>
    <w:rsid w:val="00541BCA"/>
    <w:pPr>
      <w:ind w:left="200" w:hanging="200"/>
    </w:pPr>
  </w:style>
  <w:style w:type="paragraph" w:styleId="IndexHeading">
    <w:name w:val="index heading"/>
    <w:basedOn w:val="Normal"/>
    <w:next w:val="Index1"/>
    <w:uiPriority w:val="99"/>
    <w:semiHidden/>
    <w:unhideWhenUsed/>
    <w:rsid w:val="00541BCA"/>
    <w:rPr>
      <w:rFonts w:eastAsiaTheme="majorEastAsia" w:cstheme="majorBidi"/>
      <w:b/>
      <w:bCs/>
    </w:rPr>
  </w:style>
  <w:style w:type="paragraph" w:styleId="MacroText">
    <w:name w:val="macro"/>
    <w:link w:val="MacroTextChar"/>
    <w:uiPriority w:val="99"/>
    <w:semiHidden/>
    <w:unhideWhenUsed/>
    <w:rsid w:val="00541BCA"/>
    <w:pPr>
      <w:tabs>
        <w:tab w:val="left" w:pos="480"/>
        <w:tab w:val="left" w:pos="960"/>
        <w:tab w:val="left" w:pos="1440"/>
        <w:tab w:val="left" w:pos="1920"/>
        <w:tab w:val="left" w:pos="2400"/>
        <w:tab w:val="left" w:pos="2880"/>
        <w:tab w:val="left" w:pos="3360"/>
        <w:tab w:val="left" w:pos="3840"/>
        <w:tab w:val="left" w:pos="4320"/>
      </w:tabs>
      <w:spacing w:after="0"/>
    </w:pPr>
    <w:rPr>
      <w:rFonts w:ascii="Arial" w:hAnsi="Arial" w:cs="Consolas"/>
      <w:sz w:val="20"/>
      <w:szCs w:val="20"/>
    </w:rPr>
  </w:style>
  <w:style w:type="character" w:customStyle="1" w:styleId="MacroTextChar">
    <w:name w:val="Macro Text Char"/>
    <w:basedOn w:val="DefaultParagraphFont"/>
    <w:link w:val="MacroText"/>
    <w:uiPriority w:val="99"/>
    <w:semiHidden/>
    <w:rsid w:val="00541BCA"/>
    <w:rPr>
      <w:rFonts w:ascii="Arial" w:hAnsi="Arial" w:cs="Consolas"/>
      <w:sz w:val="20"/>
      <w:szCs w:val="20"/>
    </w:rPr>
  </w:style>
  <w:style w:type="paragraph" w:styleId="MessageHeader">
    <w:name w:val="Message Header"/>
    <w:basedOn w:val="Normal"/>
    <w:link w:val="MessageHeaderChar"/>
    <w:uiPriority w:val="99"/>
    <w:semiHidden/>
    <w:unhideWhenUsed/>
    <w:rsid w:val="00541BCA"/>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541BCA"/>
    <w:rPr>
      <w:rFonts w:ascii="Arial" w:eastAsiaTheme="majorEastAsia" w:hAnsi="Arial" w:cstheme="majorBidi"/>
      <w:sz w:val="24"/>
      <w:szCs w:val="24"/>
      <w:shd w:val="pct20" w:color="auto" w:fill="auto"/>
    </w:rPr>
  </w:style>
  <w:style w:type="paragraph" w:styleId="NormalWeb">
    <w:name w:val="Normal (Web)"/>
    <w:basedOn w:val="Normal"/>
    <w:uiPriority w:val="99"/>
    <w:unhideWhenUsed/>
    <w:rsid w:val="00541BCA"/>
    <w:rPr>
      <w:szCs w:val="24"/>
    </w:rPr>
  </w:style>
  <w:style w:type="paragraph" w:styleId="PlainText">
    <w:name w:val="Plain Text"/>
    <w:basedOn w:val="Normal"/>
    <w:link w:val="PlainTextChar"/>
    <w:uiPriority w:val="99"/>
    <w:semiHidden/>
    <w:unhideWhenUsed/>
    <w:rsid w:val="00541BCA"/>
    <w:rPr>
      <w:rFonts w:cs="Consolas"/>
      <w:sz w:val="21"/>
      <w:szCs w:val="21"/>
    </w:rPr>
  </w:style>
  <w:style w:type="character" w:customStyle="1" w:styleId="PlainTextChar">
    <w:name w:val="Plain Text Char"/>
    <w:basedOn w:val="DefaultParagraphFont"/>
    <w:link w:val="PlainText"/>
    <w:uiPriority w:val="99"/>
    <w:semiHidden/>
    <w:rsid w:val="00541BCA"/>
    <w:rPr>
      <w:rFonts w:ascii="Arial" w:hAnsi="Arial" w:cs="Consolas"/>
      <w:sz w:val="21"/>
      <w:szCs w:val="21"/>
    </w:rPr>
  </w:style>
  <w:style w:type="paragraph" w:styleId="TOAHeading">
    <w:name w:val="toa heading"/>
    <w:basedOn w:val="Normal"/>
    <w:next w:val="Normal"/>
    <w:uiPriority w:val="99"/>
    <w:semiHidden/>
    <w:unhideWhenUsed/>
    <w:rsid w:val="00541BCA"/>
    <w:pPr>
      <w:spacing w:before="120"/>
    </w:pPr>
    <w:rPr>
      <w:rFonts w:eastAsiaTheme="majorEastAsia" w:cstheme="majorBidi"/>
      <w:b/>
      <w:bCs/>
      <w:szCs w:val="24"/>
    </w:rPr>
  </w:style>
  <w:style w:type="paragraph" w:styleId="Header">
    <w:name w:val="header"/>
    <w:basedOn w:val="Normal"/>
    <w:link w:val="HeaderChar"/>
    <w:uiPriority w:val="99"/>
    <w:unhideWhenUsed/>
    <w:rsid w:val="00541BCA"/>
    <w:pPr>
      <w:tabs>
        <w:tab w:val="center" w:pos="4680"/>
        <w:tab w:val="right" w:pos="9360"/>
      </w:tabs>
    </w:pPr>
  </w:style>
  <w:style w:type="character" w:customStyle="1" w:styleId="HeaderChar">
    <w:name w:val="Header Char"/>
    <w:basedOn w:val="DefaultParagraphFont"/>
    <w:link w:val="Header"/>
    <w:uiPriority w:val="99"/>
    <w:rsid w:val="00541BCA"/>
    <w:rPr>
      <w:rFonts w:ascii="Arial" w:hAnsi="Arial"/>
      <w:sz w:val="20"/>
    </w:rPr>
  </w:style>
  <w:style w:type="paragraph" w:styleId="Footer">
    <w:name w:val="footer"/>
    <w:basedOn w:val="Normal"/>
    <w:link w:val="FooterChar"/>
    <w:uiPriority w:val="99"/>
    <w:unhideWhenUsed/>
    <w:rsid w:val="00541BCA"/>
    <w:pPr>
      <w:tabs>
        <w:tab w:val="center" w:pos="4680"/>
        <w:tab w:val="right" w:pos="9360"/>
      </w:tabs>
    </w:pPr>
  </w:style>
  <w:style w:type="character" w:customStyle="1" w:styleId="FooterChar">
    <w:name w:val="Footer Char"/>
    <w:basedOn w:val="DefaultParagraphFont"/>
    <w:link w:val="Footer"/>
    <w:uiPriority w:val="99"/>
    <w:rsid w:val="00541BCA"/>
    <w:rPr>
      <w:rFonts w:ascii="Arial" w:hAnsi="Arial"/>
      <w:sz w:val="20"/>
    </w:rPr>
  </w:style>
  <w:style w:type="paragraph" w:styleId="ListParagraph">
    <w:name w:val="List Paragraph"/>
    <w:basedOn w:val="Normal"/>
    <w:uiPriority w:val="34"/>
    <w:qFormat/>
    <w:rsid w:val="00541BCA"/>
    <w:pPr>
      <w:ind w:left="720"/>
      <w:contextualSpacing/>
    </w:pPr>
  </w:style>
  <w:style w:type="paragraph" w:customStyle="1" w:styleId="SubtitleBlue">
    <w:name w:val="Subtitle Blue"/>
    <w:basedOn w:val="Subtitle"/>
    <w:uiPriority w:val="11"/>
    <w:qFormat/>
    <w:rsid w:val="00541BCA"/>
    <w:rPr>
      <w:color w:val="006FBA"/>
    </w:rPr>
  </w:style>
  <w:style w:type="paragraph" w:customStyle="1" w:styleId="TitleBlue">
    <w:name w:val="Title Blue"/>
    <w:basedOn w:val="Title"/>
    <w:uiPriority w:val="10"/>
    <w:rsid w:val="00541BCA"/>
    <w:rPr>
      <w:color w:val="006FBA"/>
    </w:rPr>
  </w:style>
  <w:style w:type="character" w:styleId="Strong">
    <w:name w:val="Strong"/>
    <w:basedOn w:val="DefaultParagraphFont"/>
    <w:uiPriority w:val="22"/>
    <w:qFormat/>
    <w:rsid w:val="00BF59E4"/>
    <w:rPr>
      <w:b/>
      <w:bCs/>
    </w:rPr>
  </w:style>
  <w:style w:type="character" w:styleId="Hyperlink">
    <w:name w:val="Hyperlink"/>
    <w:basedOn w:val="DefaultParagraphFont"/>
    <w:unhideWhenUsed/>
    <w:rsid w:val="00541BCA"/>
    <w:rPr>
      <w:color w:val="006FBA"/>
      <w:u w:val="single"/>
    </w:rPr>
  </w:style>
  <w:style w:type="paragraph" w:customStyle="1" w:styleId="LabelAddress">
    <w:name w:val="Label Address"/>
    <w:basedOn w:val="Normal"/>
    <w:uiPriority w:val="35"/>
    <w:unhideWhenUsed/>
    <w:rsid w:val="00541BCA"/>
    <w:pPr>
      <w:tabs>
        <w:tab w:val="left" w:pos="5040"/>
      </w:tabs>
      <w:ind w:left="864" w:right="864"/>
    </w:pPr>
  </w:style>
  <w:style w:type="paragraph" w:customStyle="1" w:styleId="TagCompany">
    <w:name w:val="Tag Company"/>
    <w:basedOn w:val="Normal"/>
    <w:uiPriority w:val="35"/>
    <w:unhideWhenUsed/>
    <w:rsid w:val="00541BCA"/>
    <w:pPr>
      <w:tabs>
        <w:tab w:val="left" w:pos="5040"/>
      </w:tabs>
      <w:ind w:left="864" w:right="864"/>
      <w:jc w:val="center"/>
    </w:pPr>
  </w:style>
  <w:style w:type="paragraph" w:customStyle="1" w:styleId="TagName">
    <w:name w:val="Tag Name"/>
    <w:basedOn w:val="Normal"/>
    <w:uiPriority w:val="35"/>
    <w:unhideWhenUsed/>
    <w:rsid w:val="00541BCA"/>
    <w:pPr>
      <w:tabs>
        <w:tab w:val="left" w:pos="5040"/>
      </w:tabs>
      <w:ind w:left="864" w:right="864"/>
      <w:jc w:val="center"/>
    </w:pPr>
    <w:rPr>
      <w:sz w:val="36"/>
    </w:rPr>
  </w:style>
  <w:style w:type="paragraph" w:customStyle="1" w:styleId="TagTitle">
    <w:name w:val="Tag Title"/>
    <w:basedOn w:val="Normal"/>
    <w:uiPriority w:val="35"/>
    <w:unhideWhenUsed/>
    <w:rsid w:val="00541BCA"/>
    <w:pPr>
      <w:tabs>
        <w:tab w:val="left" w:pos="5040"/>
      </w:tabs>
      <w:ind w:left="864" w:right="864"/>
      <w:jc w:val="center"/>
    </w:pPr>
    <w:rPr>
      <w:sz w:val="28"/>
    </w:rPr>
  </w:style>
  <w:style w:type="paragraph" w:customStyle="1" w:styleId="Thirty">
    <w:name w:val="Thirty"/>
    <w:basedOn w:val="Normal"/>
    <w:qFormat/>
    <w:rsid w:val="0084371E"/>
    <w:pPr>
      <w:jc w:val="center"/>
    </w:pPr>
    <w:rPr>
      <w:rFonts w:ascii="Arial" w:eastAsia="Times New Roman" w:hAnsi="Arial" w:cs="Arial"/>
      <w:color w:val="006FBA"/>
      <w:kern w:val="16"/>
      <w:szCs w:val="24"/>
    </w:rPr>
  </w:style>
  <w:style w:type="character" w:styleId="CommentReference">
    <w:name w:val="annotation reference"/>
    <w:basedOn w:val="DefaultParagraphFont"/>
    <w:uiPriority w:val="99"/>
    <w:semiHidden/>
    <w:unhideWhenUsed/>
    <w:rsid w:val="00C54785"/>
    <w:rPr>
      <w:sz w:val="16"/>
      <w:szCs w:val="16"/>
    </w:rPr>
  </w:style>
  <w:style w:type="paragraph" w:styleId="CommentText">
    <w:name w:val="annotation text"/>
    <w:basedOn w:val="Normal"/>
    <w:link w:val="CommentTextChar"/>
    <w:uiPriority w:val="99"/>
    <w:semiHidden/>
    <w:unhideWhenUsed/>
    <w:rsid w:val="00C54785"/>
    <w:rPr>
      <w:sz w:val="20"/>
    </w:rPr>
  </w:style>
  <w:style w:type="character" w:customStyle="1" w:styleId="CommentTextChar">
    <w:name w:val="Comment Text Char"/>
    <w:basedOn w:val="DefaultParagraphFont"/>
    <w:link w:val="CommentText"/>
    <w:uiPriority w:val="99"/>
    <w:semiHidden/>
    <w:rsid w:val="00C54785"/>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4785"/>
    <w:rPr>
      <w:b/>
      <w:bCs/>
    </w:rPr>
  </w:style>
  <w:style w:type="character" w:customStyle="1" w:styleId="CommentSubjectChar">
    <w:name w:val="Comment Subject Char"/>
    <w:basedOn w:val="CommentTextChar"/>
    <w:link w:val="CommentSubject"/>
    <w:uiPriority w:val="99"/>
    <w:semiHidden/>
    <w:rsid w:val="00C54785"/>
    <w:rPr>
      <w:rFonts w:ascii="Times New Roman" w:eastAsiaTheme="minorEastAsia" w:hAnsi="Times New Roman" w:cs="Times New Roman"/>
      <w:b/>
      <w:bCs/>
      <w:sz w:val="20"/>
      <w:szCs w:val="20"/>
    </w:rPr>
  </w:style>
  <w:style w:type="character" w:styleId="FollowedHyperlink">
    <w:name w:val="FollowedHyperlink"/>
    <w:basedOn w:val="DefaultParagraphFont"/>
    <w:uiPriority w:val="99"/>
    <w:semiHidden/>
    <w:unhideWhenUsed/>
    <w:rsid w:val="00C54785"/>
    <w:rPr>
      <w:color w:val="800080" w:themeColor="followedHyperlink"/>
      <w:u w:val="single"/>
    </w:rPr>
  </w:style>
  <w:style w:type="paragraph" w:styleId="Revision">
    <w:name w:val="Revision"/>
    <w:hidden/>
    <w:uiPriority w:val="99"/>
    <w:semiHidden/>
    <w:rsid w:val="002B0F05"/>
    <w:pPr>
      <w:spacing w:after="0" w:line="240" w:lineRule="auto"/>
    </w:pPr>
    <w:rPr>
      <w:rFonts w:ascii="Times New Roman" w:eastAsiaTheme="minorEastAsia"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999210">
      <w:bodyDiv w:val="1"/>
      <w:marLeft w:val="0"/>
      <w:marRight w:val="0"/>
      <w:marTop w:val="0"/>
      <w:marBottom w:val="0"/>
      <w:divBdr>
        <w:top w:val="none" w:sz="0" w:space="0" w:color="auto"/>
        <w:left w:val="none" w:sz="0" w:space="0" w:color="auto"/>
        <w:bottom w:val="none" w:sz="0" w:space="0" w:color="auto"/>
        <w:right w:val="none" w:sz="0" w:space="0" w:color="auto"/>
      </w:divBdr>
    </w:div>
    <w:div w:id="1250040286">
      <w:bodyDiv w:val="1"/>
      <w:marLeft w:val="0"/>
      <w:marRight w:val="0"/>
      <w:marTop w:val="0"/>
      <w:marBottom w:val="0"/>
      <w:divBdr>
        <w:top w:val="none" w:sz="0" w:space="0" w:color="auto"/>
        <w:left w:val="none" w:sz="0" w:space="0" w:color="auto"/>
        <w:bottom w:val="none" w:sz="0" w:space="0" w:color="auto"/>
        <w:right w:val="none" w:sz="0" w:space="0" w:color="auto"/>
      </w:divBdr>
    </w:div>
    <w:div w:id="157558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ews@bccpa.c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ccpa.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47c912ecf0d42df9d2fdc8f23785807 xmlns="5e743017-87c0-413e-b40c-0342d1a9cc52">
      <Terms xmlns="http://schemas.microsoft.com/office/infopath/2007/PartnerControls">
        <TermInfo xmlns="http://schemas.microsoft.com/office/infopath/2007/PartnerControls">
          <TermName xmlns="http://schemas.microsoft.com/office/infopath/2007/PartnerControls">2019-2020</TermName>
          <TermId xmlns="http://schemas.microsoft.com/office/infopath/2007/PartnerControls">c08a1c11-01c7-442d-b143-79bb196d13dd</TermId>
        </TermInfo>
      </Terms>
    </f47c912ecf0d42df9d2fdc8f23785807>
    <TaxKeywordTaxHTField xmlns="81c57873-fcea-4548-ad28-ebd464f7ba2b">
      <Terms xmlns="http://schemas.microsoft.com/office/infopath/2007/PartnerControls"/>
    </TaxKeywordTaxHTField>
    <kc5d5dfcd3a04b979be707c90cca2617 xmlns="5e743017-87c0-413e-b40c-0342d1a9cc52">
      <Terms xmlns="http://schemas.microsoft.com/office/infopath/2007/PartnerControls">
        <TermInfo xmlns="http://schemas.microsoft.com/office/infopath/2007/PartnerControls">
          <TermName xmlns="http://schemas.microsoft.com/office/infopath/2007/PartnerControls">Q4</TermName>
          <TermId xmlns="http://schemas.microsoft.com/office/infopath/2007/PartnerControls">56e4c312-2206-4a20-ab08-eb03e7e73404</TermId>
        </TermInfo>
      </Terms>
    </kc5d5dfcd3a04b979be707c90cca2617>
    <c5d86e586ee6489d853c298cc1cde542 xmlns="81c57873-fcea-4548-ad28-ebd464f7ba2b">
      <Terms xmlns="http://schemas.microsoft.com/office/infopath/2007/PartnerControls">
        <TermInfo xmlns="http://schemas.microsoft.com/office/infopath/2007/PartnerControls">
          <TermName xmlns="http://schemas.microsoft.com/office/infopath/2007/PartnerControls">EAC</TermName>
          <TermId xmlns="http://schemas.microsoft.com/office/infopath/2007/PartnerControls">a404d611-7449-4ae5-9d84-da15fa719e6d</TermId>
        </TermInfo>
      </Terms>
    </c5d86e586ee6489d853c298cc1cde542>
    <pade72fedb154198abfae1456c2d3e48 xmlns="5e743017-87c0-413e-b40c-0342d1a9cc52">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7b9f8cc5-6418-402f-8764-959660c0b75e</TermId>
        </TermInfo>
      </Terms>
    </pade72fedb154198abfae1456c2d3e48>
    <fc339083e30c49f295d2c3b03386f468 xmlns="81c57873-fcea-4548-ad28-ebd464f7ba2b">
      <Terms xmlns="http://schemas.microsoft.com/office/infopath/2007/PartnerControls">
        <TermInfo xmlns="http://schemas.microsoft.com/office/infopath/2007/PartnerControls">
          <TermName xmlns="http://schemas.microsoft.com/office/infopath/2007/PartnerControls">Member Recognition</TermName>
          <TermId xmlns="http://schemas.microsoft.com/office/infopath/2007/PartnerControls">4373d063-91e6-4540-95a9-8599b952735c</TermId>
        </TermInfo>
      </Terms>
    </fc339083e30c49f295d2c3b03386f468>
    <mb8499b087834d90aa469901e0e8b578 xmlns="81c57873-fcea-4548-ad28-ebd464f7ba2b">
      <Terms xmlns="http://schemas.microsoft.com/office/infopath/2007/PartnerControls">
        <TermInfo xmlns="http://schemas.microsoft.com/office/infopath/2007/PartnerControls">
          <TermName xmlns="http://schemas.microsoft.com/office/infopath/2007/PartnerControls">100% (Complete and Posted)</TermName>
          <TermId xmlns="http://schemas.microsoft.com/office/infopath/2007/PartnerControls">586e26dc-b099-49ec-b608-63c964e7209b</TermId>
        </TermInfo>
      </Terms>
    </mb8499b087834d90aa469901e0e8b578>
    <EAC_x0020_Team_x0020_Lead xmlns="81c57873-fcea-4548-ad28-ebd464f7ba2b">
      <UserInfo>
        <DisplayName>Vivian Tse</DisplayName>
        <AccountId>169</AccountId>
        <AccountType/>
      </UserInfo>
    </EAC_x0020_Team_x0020_Lead>
    <f6a0bd83fcef4fc59798dd0c483efaf5 xmlns="5e743017-87c0-413e-b40c-0342d1a9cc52">
      <Terms xmlns="http://schemas.microsoft.com/office/infopath/2007/PartnerControls">
        <TermInfo xmlns="http://schemas.microsoft.com/office/infopath/2007/PartnerControls">
          <TermName xmlns="http://schemas.microsoft.com/office/infopath/2007/PartnerControls">01 - January</TermName>
          <TermId xmlns="http://schemas.microsoft.com/office/infopath/2007/PartnerControls">62007bcb-6d72-40ec-8566-682b0c79d02b</TermId>
        </TermInfo>
      </Terms>
    </f6a0bd83fcef4fc59798dd0c483efaf5>
    <pf4428ddef66428a87d0de548784322c xmlns="81c57873-fcea-4548-ad28-ebd464f7ba2b">
      <Terms xmlns="http://schemas.microsoft.com/office/infopath/2007/PartnerControls">
        <TermInfo xmlns="http://schemas.microsoft.com/office/infopath/2007/PartnerControls">
          <TermName xmlns="http://schemas.microsoft.com/office/infopath/2007/PartnerControls">Public Affairs</TermName>
          <TermId xmlns="http://schemas.microsoft.com/office/infopath/2007/PartnerControls">6d180c19-4935-43cf-b5d7-cc0e84ed08a1</TermId>
        </TermInfo>
      </Terms>
    </pf4428ddef66428a87d0de548784322c>
    <e5154fba47b949e6b7ca63533b8c3c0a xmlns="5e743017-87c0-413e-b40c-0342d1a9cc52">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61f9bea6-bf98-48ad-853b-a982382b3fbc</TermId>
        </TermInfo>
      </Terms>
    </e5154fba47b949e6b7ca63533b8c3c0a>
    <paf8cf745ebe4b20be1b0c011afb60e4 xmlns="81c57873-fcea-4548-ad28-ebd464f7ba2b">
      <Terms xmlns="http://schemas.microsoft.com/office/infopath/2007/PartnerControls"/>
    </paf8cf745ebe4b20be1b0c011afb60e4>
    <idbaf41c088648988a508c83293a7f7c xmlns="81c57873-fcea-4548-ad28-ebd464f7ba2b">
      <Terms xmlns="http://schemas.microsoft.com/office/infopath/2007/PartnerControls">
        <TermInfo xmlns="http://schemas.microsoft.com/office/infopath/2007/PartnerControls">
          <TermName xmlns="http://schemas.microsoft.com/office/infopath/2007/PartnerControls">Press Release</TermName>
          <TermId xmlns="http://schemas.microsoft.com/office/infopath/2007/PartnerControls">eb3917c8-4b38-4c89-97de-a086c4f31408</TermId>
        </TermInfo>
      </Terms>
    </idbaf41c088648988a508c83293a7f7c>
    <a9a1de5ed5d9424a98b03764ffbd57ee xmlns="81c57873-fcea-4548-ad28-ebd464f7ba2b">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f2dcfbad-cfc5-40ef-a21f-daf3ac2b0b17</TermId>
        </TermInfo>
      </Terms>
    </a9a1de5ed5d9424a98b03764ffbd57ee>
    <TaxCatchAll xmlns="81c57873-fcea-4548-ad28-ebd464f7ba2b">
      <Value>1205</Value>
      <Value>74</Value>
      <Value>1912</Value>
      <Value>2004</Value>
      <Value>40</Value>
      <Value>6</Value>
      <Value>1807</Value>
      <Value>1802</Value>
      <Value>485</Value>
      <Value>749</Value>
      <Value>1836</Value>
    </TaxCatchAll>
    <_dlc_DocId xmlns="b79b9e9d-f7f5-4ae6-9214-b323bf53df59">CORP-193015347-433</_dlc_DocId>
    <_dlc_DocIdUrl xmlns="b79b9e9d-f7f5-4ae6-9214-b323bf53df59">
      <Url>https://corporate.bccpa.ca/eac/_layouts/15/DocIdRedir.aspx?ID=CORP-193015347-433</Url>
      <Description>CORP-193015347-433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AC Document" ma:contentTypeID="0x010100D0AF5AC5EBCD99499959645320E28EAC5D00F66198EA6000EE4090CB3F2A4408653D" ma:contentTypeVersion="39" ma:contentTypeDescription="" ma:contentTypeScope="" ma:versionID="695f0f95b7d15f2df2be3bee5c59caca">
  <xsd:schema xmlns:xsd="http://www.w3.org/2001/XMLSchema" xmlns:xs="http://www.w3.org/2001/XMLSchema" xmlns:p="http://schemas.microsoft.com/office/2006/metadata/properties" xmlns:ns2="81c57873-fcea-4548-ad28-ebd464f7ba2b" xmlns:ns3="5e743017-87c0-413e-b40c-0342d1a9cc52" xmlns:ns4="b79b9e9d-f7f5-4ae6-9214-b323bf53df59" targetNamespace="http://schemas.microsoft.com/office/2006/metadata/properties" ma:root="true" ma:fieldsID="4271ae4399b5315ab3493b79b2b00208" ns2:_="" ns3:_="" ns4:_="">
    <xsd:import namespace="81c57873-fcea-4548-ad28-ebd464f7ba2b"/>
    <xsd:import namespace="5e743017-87c0-413e-b40c-0342d1a9cc52"/>
    <xsd:import namespace="b79b9e9d-f7f5-4ae6-9214-b323bf53df59"/>
    <xsd:element name="properties">
      <xsd:complexType>
        <xsd:sequence>
          <xsd:element name="documentManagement">
            <xsd:complexType>
              <xsd:all>
                <xsd:element ref="ns2:EAC_x0020_Team_x0020_Lead"/>
                <xsd:element ref="ns2:TaxCatchAllLabel" minOccurs="0"/>
                <xsd:element ref="ns3:f47c912ecf0d42df9d2fdc8f23785807" minOccurs="0"/>
                <xsd:element ref="ns3:e5154fba47b949e6b7ca63533b8c3c0a" minOccurs="0"/>
                <xsd:element ref="ns3:f6a0bd83fcef4fc59798dd0c483efaf5" minOccurs="0"/>
                <xsd:element ref="ns2:TaxKeywordTaxHTField" minOccurs="0"/>
                <xsd:element ref="ns2:mb8499b087834d90aa469901e0e8b578" minOccurs="0"/>
                <xsd:element ref="ns2:a9a1de5ed5d9424a98b03764ffbd57ee" minOccurs="0"/>
                <xsd:element ref="ns2:pf4428ddef66428a87d0de548784322c" minOccurs="0"/>
                <xsd:element ref="ns2:c5d86e586ee6489d853c298cc1cde542" minOccurs="0"/>
                <xsd:element ref="ns3:kc5d5dfcd3a04b979be707c90cca2617" minOccurs="0"/>
                <xsd:element ref="ns3:pade72fedb154198abfae1456c2d3e48" minOccurs="0"/>
                <xsd:element ref="ns2:idbaf41c088648988a508c83293a7f7c" minOccurs="0"/>
                <xsd:element ref="ns2:fc339083e30c49f295d2c3b03386f468" minOccurs="0"/>
                <xsd:element ref="ns2:paf8cf745ebe4b20be1b0c011afb60e4" minOccurs="0"/>
                <xsd:element ref="ns2: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57873-fcea-4548-ad28-ebd464f7ba2b" elementFormDefault="qualified">
    <xsd:import namespace="http://schemas.microsoft.com/office/2006/documentManagement/types"/>
    <xsd:import namespace="http://schemas.microsoft.com/office/infopath/2007/PartnerControls"/>
    <xsd:element name="EAC_x0020_Team_x0020_Lead" ma:index="3" ma:displayName="EAC Task Lead" ma:list="UserInfo" ma:SharePointGroup="0" ma:internalName="EAC_x0020_Team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axCatchAllLabel" ma:index="17" nillable="true" ma:displayName="Taxonomy Catch All Column1" ma:description="" ma:hidden="true" ma:list="{4ec5a884-0485-4ba7-a4b5-d35a97d8b564}" ma:internalName="TaxCatchAllLabel" ma:readOnly="true" ma:showField="CatchAllDataLabel" ma:web="b79b9e9d-f7f5-4ae6-9214-b323bf53df59">
      <xsd:complexType>
        <xsd:complexContent>
          <xsd:extension base="dms:MultiChoiceLookup">
            <xsd:sequence>
              <xsd:element name="Value" type="dms:Lookup" maxOccurs="unbounded" minOccurs="0" nillable="true"/>
            </xsd:sequence>
          </xsd:extension>
        </xsd:complexContent>
      </xsd:complexType>
    </xsd:element>
    <xsd:element name="TaxKeywordTaxHTField" ma:index="22" nillable="true" ma:taxonomy="true" ma:internalName="TaxKeywordTaxHTField" ma:taxonomyFieldName="TaxKeyword" ma:displayName="Enterprise Keywords" ma:readOnly="false"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mb8499b087834d90aa469901e0e8b578" ma:index="24" nillable="true" ma:taxonomy="true" ma:internalName="mb8499b087834d90aa469901e0e8b578" ma:taxonomyFieldName="_x0025__x0020_Complete_x0020__x0028_EAC_x0029_" ma:displayName="% Complete (EAC)" ma:readOnly="false" ma:default="" ma:fieldId="{6b8499b0-8783-4d90-aa46-9901e0e8b578}" ma:sspId="5ab6f664-7161-4757-bb79-aaadb7f2ee51" ma:termSetId="d95d0793-0b18-42b1-ad57-6f9908b5fb63" ma:anchorId="00000000-0000-0000-0000-000000000000" ma:open="false" ma:isKeyword="false">
      <xsd:complexType>
        <xsd:sequence>
          <xsd:element ref="pc:Terms" minOccurs="0" maxOccurs="1"/>
        </xsd:sequence>
      </xsd:complexType>
    </xsd:element>
    <xsd:element name="a9a1de5ed5d9424a98b03764ffbd57ee" ma:index="26" nillable="true" ma:taxonomy="true" ma:internalName="a9a1de5ed5d9424a98b03764ffbd57ee" ma:taxonomyFieldName="External_x0020_Stakeholder" ma:displayName="External Stakeholder" ma:readOnly="false" ma:default="" ma:fieldId="{a9a1de5e-d5d9-424a-98b0-3764ffbd57ee}" ma:sspId="5ab6f664-7161-4757-bb79-aaadb7f2ee51" ma:termSetId="efbd1618-a6e1-45ca-b427-31d289a36d04" ma:anchorId="00000000-0000-0000-0000-000000000000" ma:open="false" ma:isKeyword="false">
      <xsd:complexType>
        <xsd:sequence>
          <xsd:element ref="pc:Terms" minOccurs="0" maxOccurs="1"/>
        </xsd:sequence>
      </xsd:complexType>
    </xsd:element>
    <xsd:element name="pf4428ddef66428a87d0de548784322c" ma:index="27" ma:taxonomy="true" ma:internalName="pf4428ddef66428a87d0de548784322c" ma:taxonomyFieldName="EAC_x0020_Platform" ma:displayName="EAC Platform" ma:readOnly="false" ma:default="" ma:fieldId="{9f4428dd-ef66-428a-87d0-de548784322c}" ma:taxonomyMulti="true" ma:sspId="5ab6f664-7161-4757-bb79-aaadb7f2ee51" ma:termSetId="13b42f6a-1747-4ed1-979c-c6fc6702b925" ma:anchorId="00000000-0000-0000-0000-000000000000" ma:open="false" ma:isKeyword="false">
      <xsd:complexType>
        <xsd:sequence>
          <xsd:element ref="pc:Terms" minOccurs="0" maxOccurs="1"/>
        </xsd:sequence>
      </xsd:complexType>
    </xsd:element>
    <xsd:element name="c5d86e586ee6489d853c298cc1cde542" ma:index="28" ma:taxonomy="true" ma:internalName="c5d86e586ee6489d853c298cc1cde542" ma:taxonomyFieldName="Primary_x0020_Department" ma:displayName="Primary Department" ma:readOnly="false" ma:default="" ma:fieldId="{c5d86e58-6ee6-489d-853c-298cc1cde542}" ma:sspId="5ab6f664-7161-4757-bb79-aaadb7f2ee51" ma:termSetId="23903d7e-71fd-4d8f-a3c4-1226ac2a9ad6" ma:anchorId="00000000-0000-0000-0000-000000000000" ma:open="false" ma:isKeyword="false">
      <xsd:complexType>
        <xsd:sequence>
          <xsd:element ref="pc:Terms" minOccurs="0" maxOccurs="1"/>
        </xsd:sequence>
      </xsd:complexType>
    </xsd:element>
    <xsd:element name="idbaf41c088648988a508c83293a7f7c" ma:index="33" nillable="true" ma:taxonomy="true" ma:internalName="idbaf41c088648988a508c83293a7f7c" ma:taxonomyFieldName="Deliverables_x0020__x0028_EAC_x0029_" ma:displayName="Deliverables (EAC)" ma:readOnly="false" ma:default="" ma:fieldId="{2dbaf41c-0886-4898-8a50-8c83293a7f7c}" ma:sspId="5ab6f664-7161-4757-bb79-aaadb7f2ee51" ma:termSetId="712af378-04a5-4398-9901-ada03a804f47" ma:anchorId="00000000-0000-0000-0000-000000000000" ma:open="false" ma:isKeyword="false">
      <xsd:complexType>
        <xsd:sequence>
          <xsd:element ref="pc:Terms" minOccurs="0" maxOccurs="1"/>
        </xsd:sequence>
      </xsd:complexType>
    </xsd:element>
    <xsd:element name="fc339083e30c49f295d2c3b03386f468" ma:index="34" nillable="true" ma:taxonomy="true" ma:internalName="fc339083e30c49f295d2c3b03386f468" ma:taxonomyFieldName="Campaigns_x0020_and_x0020_Sponsorships" ma:displayName="Campaign" ma:readOnly="false" ma:default="" ma:fieldId="{fc339083-e30c-49f2-95d2-c3b03386f468}" ma:sspId="5ab6f664-7161-4757-bb79-aaadb7f2ee51" ma:termSetId="871158e2-b90c-446b-b343-efafeee9c9c3" ma:anchorId="00000000-0000-0000-0000-000000000000" ma:open="false" ma:isKeyword="false">
      <xsd:complexType>
        <xsd:sequence>
          <xsd:element ref="pc:Terms" minOccurs="0" maxOccurs="1"/>
        </xsd:sequence>
      </xsd:complexType>
    </xsd:element>
    <xsd:element name="paf8cf745ebe4b20be1b0c011afb60e4" ma:index="36" nillable="true" ma:taxonomy="true" ma:internalName="paf8cf745ebe4b20be1b0c011afb60e4" ma:taxonomyFieldName="Development_x0020_Region" ma:displayName="Development Region" ma:readOnly="false" ma:default="" ma:fieldId="{9af8cf74-5ebe-4b20-be1b-0c011afb60e4}" ma:sspId="5ab6f664-7161-4757-bb79-aaadb7f2ee51" ma:termSetId="d8683c07-d238-43cd-96c2-eea9b2390a66" ma:anchorId="00000000-0000-0000-0000-000000000000" ma:open="false" ma:isKeyword="false">
      <xsd:complexType>
        <xsd:sequence>
          <xsd:element ref="pc:Terms" minOccurs="0" maxOccurs="1"/>
        </xsd:sequence>
      </xsd:complexType>
    </xsd:element>
    <xsd:element name="TaxCatchAll" ma:index="37" nillable="true" ma:displayName="Taxonomy Catch All Column" ma:description="" ma:hidden="true" ma:list="{4ec5a884-0485-4ba7-a4b5-d35a97d8b564}" ma:internalName="TaxCatchAll" ma:showField="CatchAllData" ma:web="b79b9e9d-f7f5-4ae6-9214-b323bf53df5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43017-87c0-413e-b40c-0342d1a9cc52" elementFormDefault="qualified">
    <xsd:import namespace="http://schemas.microsoft.com/office/2006/documentManagement/types"/>
    <xsd:import namespace="http://schemas.microsoft.com/office/infopath/2007/PartnerControls"/>
    <xsd:element name="f47c912ecf0d42df9d2fdc8f23785807" ma:index="19" nillable="true" ma:taxonomy="true" ma:internalName="f47c912ecf0d42df9d2fdc8f23785807" ma:taxonomyFieldName="CPAFiscalYear" ma:displayName="Fiscal Year" ma:indexed="true" ma:default="1564;#2020-2021|c6ca8c3f-8497-4457-b3fd-7bad3e4a51af" ma:fieldId="{f47c912e-cf0d-42df-9d2f-dc8f23785807}" ma:sspId="5ab6f664-7161-4757-bb79-aaadb7f2ee51" ma:termSetId="2e5479c7-a35d-4e4b-b581-822df56f6cca" ma:anchorId="00000000-0000-0000-0000-000000000000" ma:open="false" ma:isKeyword="false">
      <xsd:complexType>
        <xsd:sequence>
          <xsd:element ref="pc:Terms" minOccurs="0" maxOccurs="1"/>
        </xsd:sequence>
      </xsd:complexType>
    </xsd:element>
    <xsd:element name="e5154fba47b949e6b7ca63533b8c3c0a" ma:index="20" ma:taxonomy="true" ma:internalName="e5154fba47b949e6b7ca63533b8c3c0a" ma:taxonomyFieldName="CPAInformationClassification" ma:displayName="Information Classification" ma:indexed="true" ma:readOnly="false" ma:default="6;#Internal|61f9bea6-bf98-48ad-853b-a982382b3fbc" ma:fieldId="{e5154fba-47b9-49e6-b7ca-63533b8c3c0a}" ma:sspId="5ab6f664-7161-4757-bb79-aaadb7f2ee51" ma:termSetId="bbed2bc4-e1ef-474c-9268-2f9afd3f7d3a" ma:anchorId="00000000-0000-0000-0000-000000000000" ma:open="false" ma:isKeyword="false">
      <xsd:complexType>
        <xsd:sequence>
          <xsd:element ref="pc:Terms" minOccurs="0" maxOccurs="1"/>
        </xsd:sequence>
      </xsd:complexType>
    </xsd:element>
    <xsd:element name="f6a0bd83fcef4fc59798dd0c483efaf5" ma:index="21" nillable="true" ma:taxonomy="true" ma:internalName="f6a0bd83fcef4fc59798dd0c483efaf5" ma:taxonomyFieldName="CPAMonth" ma:displayName="Month" ma:readOnly="false" ma:default="" ma:fieldId="{f6a0bd83-fcef-4fc5-9798-dd0c483efaf5}" ma:sspId="5ab6f664-7161-4757-bb79-aaadb7f2ee51" ma:termSetId="753b7894-de66-40aa-80ad-196ff7aa3569" ma:anchorId="a3952719-a733-41d1-b737-0cc7cadfdc20" ma:open="false" ma:isKeyword="false">
      <xsd:complexType>
        <xsd:sequence>
          <xsd:element ref="pc:Terms" minOccurs="0" maxOccurs="1"/>
        </xsd:sequence>
      </xsd:complexType>
    </xsd:element>
    <xsd:element name="kc5d5dfcd3a04b979be707c90cca2617" ma:index="30" nillable="true" ma:taxonomy="true" ma:internalName="kc5d5dfcd3a04b979be707c90cca2617" ma:taxonomyFieldName="CPAFiscalQuarter" ma:displayName="Quarter" ma:readOnly="false" ma:default="" ma:fieldId="{4c5d5dfc-d3a0-4b97-9be7-07c90cca2617}" ma:sspId="5ab6f664-7161-4757-bb79-aaadb7f2ee51" ma:termSetId="753b7894-de66-40aa-80ad-196ff7aa3569" ma:anchorId="da2a2824-a194-4cee-9de0-06770fe9b3e1" ma:open="false" ma:isKeyword="false">
      <xsd:complexType>
        <xsd:sequence>
          <xsd:element ref="pc:Terms" minOccurs="0" maxOccurs="1"/>
        </xsd:sequence>
      </xsd:complexType>
    </xsd:element>
    <xsd:element name="pade72fedb154198abfae1456c2d3e48" ma:index="32" nillable="true" ma:taxonomy="true" ma:internalName="pade72fedb154198abfae1456c2d3e48" ma:taxonomyFieldName="CPACalendarYear" ma:displayName="Calendar Year" ma:default="485;#2020|7b9f8cc5-6418-402f-8764-959660c0b75e" ma:fieldId="{9ade72fe-db15-4198-abfa-e1456c2d3e48}" ma:sspId="5ab6f664-7161-4757-bb79-aaadb7f2ee51" ma:termSetId="7ddaa57a-551b-47fd-92ec-e6d5a2cbcd5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9b9e9d-f7f5-4ae6-9214-b323bf53df59" elementFormDefault="qualified">
    <xsd:import namespace="http://schemas.microsoft.com/office/2006/documentManagement/types"/>
    <xsd:import namespace="http://schemas.microsoft.com/office/infopath/2007/PartnerControls"/>
    <xsd:element name="_dlc_DocId" ma:index="38" nillable="true" ma:displayName="Document ID Value" ma:description="The value of the document ID assigned to this item." ma:internalName="_dlc_DocId" ma:readOnly="true">
      <xsd:simpleType>
        <xsd:restriction base="dms:Text"/>
      </xsd:simpleType>
    </xsd:element>
    <xsd:element name="_dlc_DocIdUrl" ma:index="3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ma:index="1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ab6f664-7161-4757-bb79-aaadb7f2ee51" ContentTypeId="0x010100D0AF5AC5EBCD99499959645320E28EAC5D"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132206-B59B-4645-B522-121D097B1A11}">
  <ds:schemaRefs>
    <ds:schemaRef ds:uri="http://schemas.microsoft.com/sharepoint/v3/contenttype/forms"/>
  </ds:schemaRefs>
</ds:datastoreItem>
</file>

<file path=customXml/itemProps2.xml><?xml version="1.0" encoding="utf-8"?>
<ds:datastoreItem xmlns:ds="http://schemas.openxmlformats.org/officeDocument/2006/customXml" ds:itemID="{A1DC5292-0302-4F62-B8C3-2B6D49679DC3}">
  <ds:schemaRefs>
    <ds:schemaRef ds:uri="http://schemas.microsoft.com/office/2006/metadata/properties"/>
    <ds:schemaRef ds:uri="http://schemas.microsoft.com/office/infopath/2007/PartnerControls"/>
    <ds:schemaRef ds:uri="5e743017-87c0-413e-b40c-0342d1a9cc52"/>
    <ds:schemaRef ds:uri="81c57873-fcea-4548-ad28-ebd464f7ba2b"/>
    <ds:schemaRef ds:uri="b79b9e9d-f7f5-4ae6-9214-b323bf53df59"/>
  </ds:schemaRefs>
</ds:datastoreItem>
</file>

<file path=customXml/itemProps3.xml><?xml version="1.0" encoding="utf-8"?>
<ds:datastoreItem xmlns:ds="http://schemas.openxmlformats.org/officeDocument/2006/customXml" ds:itemID="{6BAD0518-A14E-4C9F-BBC9-82CD33CDB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57873-fcea-4548-ad28-ebd464f7ba2b"/>
    <ds:schemaRef ds:uri="5e743017-87c0-413e-b40c-0342d1a9cc52"/>
    <ds:schemaRef ds:uri="b79b9e9d-f7f5-4ae6-9214-b323bf53d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90BD0F-A9D5-4E78-8B92-3FF1FA511321}">
  <ds:schemaRefs>
    <ds:schemaRef ds:uri="Microsoft.SharePoint.Taxonomy.ContentTypeSync"/>
  </ds:schemaRefs>
</ds:datastoreItem>
</file>

<file path=customXml/itemProps5.xml><?xml version="1.0" encoding="utf-8"?>
<ds:datastoreItem xmlns:ds="http://schemas.openxmlformats.org/officeDocument/2006/customXml" ds:itemID="{480F4FCC-2E27-4C5E-80DD-86C06E0E276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0131 - C Lythgo EA</vt:lpstr>
    </vt:vector>
  </TitlesOfParts>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0131 - C Lythgo EA</dc:title>
  <dc:subject/>
  <dc:creator>Admin</dc:creator>
  <cp:keywords/>
  <dc:description/>
  <cp:lastModifiedBy>Executive Director</cp:lastModifiedBy>
  <cp:revision>2</cp:revision>
  <cp:lastPrinted>2015-08-25T16:20:00Z</cp:lastPrinted>
  <dcterms:created xsi:type="dcterms:W3CDTF">2023-03-01T15:24:00Z</dcterms:created>
  <dcterms:modified xsi:type="dcterms:W3CDTF">2023-03-01T15:24:00Z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0x010100D0AF5AC5EBCD99499959645320E28EAC5D00F66198EA6000EE4090CB3F2A4408653D</vt:lpwstr>
  </property>
  <property fmtid="{D5CDD505-2E9C-101B-9397-08002B2CF9AE}" pid="3" name="Development Region">
    <vt:lpwstr/>
  </property>
  <property fmtid="{D5CDD505-2E9C-101B-9397-08002B2CF9AE}" pid="4" name="TaxKeyword">
    <vt:lpwstr/>
  </property>
  <property fmtid="{D5CDD505-2E9C-101B-9397-08002B2CF9AE}" pid="5" name="CPAFiscalYear">
    <vt:lpwstr>74;#2019-2020|c08a1c11-01c7-442d-b143-79bb196d13dd</vt:lpwstr>
  </property>
  <property fmtid="{D5CDD505-2E9C-101B-9397-08002B2CF9AE}" pid="6" name="% Complete (EAC)">
    <vt:lpwstr>1807;#100% (Complete and Posted)|586e26dc-b099-49ec-b608-63c964e7209b</vt:lpwstr>
  </property>
  <property fmtid="{D5CDD505-2E9C-101B-9397-08002B2CF9AE}" pid="7" name="CPAMonth">
    <vt:lpwstr>40;#01 - January|62007bcb-6d72-40ec-8566-682b0c79d02b</vt:lpwstr>
  </property>
  <property fmtid="{D5CDD505-2E9C-101B-9397-08002B2CF9AE}" pid="8" name="External Stakeholder">
    <vt:lpwstr>2004;#Media|f2dcfbad-cfc5-40ef-a21f-daf3ac2b0b17</vt:lpwstr>
  </property>
  <property fmtid="{D5CDD505-2E9C-101B-9397-08002B2CF9AE}" pid="9" name="CPAFiscalQuarter">
    <vt:lpwstr>749;#Q4|56e4c312-2206-4a20-ab08-eb03e7e73404</vt:lpwstr>
  </property>
  <property fmtid="{D5CDD505-2E9C-101B-9397-08002B2CF9AE}" pid="10" name="Campaigns and Sponsorships">
    <vt:lpwstr>1205;#Member Recognition|4373d063-91e6-4540-95a9-8599b952735c</vt:lpwstr>
  </property>
  <property fmtid="{D5CDD505-2E9C-101B-9397-08002B2CF9AE}" pid="11" name="EAC Platform">
    <vt:lpwstr>1836;#Public Affairs|6d180c19-4935-43cf-b5d7-cc0e84ed08a1</vt:lpwstr>
  </property>
  <property fmtid="{D5CDD505-2E9C-101B-9397-08002B2CF9AE}" pid="12" name="CPACalendarYear">
    <vt:lpwstr>485;#2020|7b9f8cc5-6418-402f-8764-959660c0b75e</vt:lpwstr>
  </property>
  <property fmtid="{D5CDD505-2E9C-101B-9397-08002B2CF9AE}" pid="13" name="CPAInformationClassification">
    <vt:lpwstr>6;#Internal|61f9bea6-bf98-48ad-853b-a982382b3fbc</vt:lpwstr>
  </property>
  <property fmtid="{D5CDD505-2E9C-101B-9397-08002B2CF9AE}" pid="14" name="Deliverables (EAC)">
    <vt:lpwstr>1912;#Press Release|eb3917c8-4b38-4c89-97de-a086c4f31408</vt:lpwstr>
  </property>
  <property fmtid="{D5CDD505-2E9C-101B-9397-08002B2CF9AE}" pid="15" name="Primary Department">
    <vt:lpwstr>1802;#EAC|a404d611-7449-4ae5-9d84-da15fa719e6d</vt:lpwstr>
  </property>
  <property fmtid="{D5CDD505-2E9C-101B-9397-08002B2CF9AE}" pid="16" name="_dlc_DocIdItemGuid">
    <vt:lpwstr>7ed116e2-1cb7-4698-9550-65ff1d4b3b8c</vt:lpwstr>
  </property>
  <property fmtid="{D5CDD505-2E9C-101B-9397-08002B2CF9AE}" pid="17" name="k56359f3b82a4bd4a73b646288d59ca1">
    <vt:lpwstr/>
  </property>
  <property fmtid="{D5CDD505-2E9C-101B-9397-08002B2CF9AE}" pid="18" name="o5f66a7af06441109eab67f37013e90f">
    <vt:lpwstr/>
  </property>
  <property fmtid="{D5CDD505-2E9C-101B-9397-08002B2CF9AE}" pid="19" name="CPAReportType">
    <vt:lpwstr/>
  </property>
  <property fmtid="{D5CDD505-2E9C-101B-9397-08002B2CF9AE}" pid="20" name="CPAFrequency">
    <vt:lpwstr/>
  </property>
  <property fmtid="{D5CDD505-2E9C-101B-9397-08002B2CF9AE}" pid="21" name="l42477404e254e25b77fc9155f394a2c">
    <vt:lpwstr/>
  </property>
  <property fmtid="{D5CDD505-2E9C-101B-9397-08002B2CF9AE}" pid="22" name="Public Affairs Deliverables">
    <vt:lpwstr/>
  </property>
  <property fmtid="{D5CDD505-2E9C-101B-9397-08002B2CF9AE}" pid="23" name="CPAApplication">
    <vt:lpwstr/>
  </property>
  <property fmtid="{D5CDD505-2E9C-101B-9397-08002B2CF9AE}" pid="24" name="o45203b96aca45adbf91602e87f925ca">
    <vt:lpwstr/>
  </property>
  <property fmtid="{D5CDD505-2E9C-101B-9397-08002B2CF9AE}" pid="25" name="Public Affairs Initiatives">
    <vt:lpwstr/>
  </property>
  <property fmtid="{D5CDD505-2E9C-101B-9397-08002B2CF9AE}" pid="26" name="bf2accbf2f324ba1abc578caa2852a75">
    <vt:lpwstr/>
  </property>
  <property fmtid="{D5CDD505-2E9C-101B-9397-08002B2CF9AE}" pid="27" name="Public Affairs Stakeholders">
    <vt:lpwstr/>
  </property>
  <property fmtid="{D5CDD505-2E9C-101B-9397-08002B2CF9AE}" pid="28" name="ge2b2e24bec040fc8cfed299ca4dfaaf">
    <vt:lpwstr/>
  </property>
</Properties>
</file>